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8395" w14:textId="291383F4" w:rsidR="00FD51A6" w:rsidRPr="008B05BD" w:rsidRDefault="00E75AE2" w:rsidP="00FD51A6">
      <w:pPr>
        <w:pStyle w:val="FormatvorlagePMHeadline"/>
        <w:rPr>
          <w:rFonts w:cs="Arial"/>
          <w:sz w:val="24"/>
          <w:szCs w:val="24"/>
          <w:u w:val="none"/>
        </w:rPr>
      </w:pPr>
      <w:r>
        <w:rPr>
          <w:rFonts w:cs="Arial"/>
          <w:sz w:val="28"/>
          <w:szCs w:val="28"/>
          <w:u w:val="none"/>
        </w:rPr>
        <w:t>Arburg Technologie-Tage 2026</w:t>
      </w:r>
    </w:p>
    <w:p w14:paraId="7D5BB874" w14:textId="1C9D6A8D" w:rsidR="0053767B" w:rsidRPr="008B05BD" w:rsidRDefault="001969BC" w:rsidP="000613AA">
      <w:pPr>
        <w:pStyle w:val="FormatvorlagePMHeadline"/>
      </w:pPr>
      <w:r>
        <w:t>Umfassende</w:t>
      </w:r>
      <w:r w:rsidR="00894F90">
        <w:t xml:space="preserve"> </w:t>
      </w:r>
      <w:r w:rsidR="006B0D30">
        <w:t>Medizintechnik</w:t>
      </w:r>
      <w:r w:rsidR="00894F90">
        <w:t>-Lösungen aus einer Han</w:t>
      </w:r>
      <w:r w:rsidR="0061725B">
        <w:t>d</w:t>
      </w:r>
    </w:p>
    <w:p w14:paraId="64B7DCB7" w14:textId="77777777" w:rsidR="0061725B" w:rsidRDefault="0061725B" w:rsidP="00F42325">
      <w:pPr>
        <w:pStyle w:val="PMText"/>
      </w:pPr>
    </w:p>
    <w:p w14:paraId="04144F63" w14:textId="51638E36" w:rsidR="0053767B" w:rsidRPr="008B05BD" w:rsidRDefault="5DE772EF" w:rsidP="0053767B">
      <w:pPr>
        <w:pStyle w:val="PMSubline"/>
      </w:pPr>
      <w:r>
        <w:t>Benchmark: NextGen Medical Solution</w:t>
      </w:r>
    </w:p>
    <w:p w14:paraId="4C7C6274" w14:textId="52635B8B" w:rsidR="00D0250F" w:rsidRPr="008B05BD" w:rsidRDefault="5DE772EF" w:rsidP="00D0250F">
      <w:pPr>
        <w:pStyle w:val="PMSubline"/>
      </w:pPr>
      <w:r>
        <w:t xml:space="preserve">Reinraumkonzepte: </w:t>
      </w:r>
      <w:r w:rsidR="00B27CE6">
        <w:t>Im Reinraum</w:t>
      </w:r>
      <w:r w:rsidR="00025D73">
        <w:t xml:space="preserve"> der Klasse ISO 7</w:t>
      </w:r>
      <w:r w:rsidR="65D55036">
        <w:t>,</w:t>
      </w:r>
      <w:r w:rsidR="00B27CE6">
        <w:t xml:space="preserve"> </w:t>
      </w:r>
      <w:r w:rsidR="00A334E4">
        <w:t xml:space="preserve">mit </w:t>
      </w:r>
      <w:r w:rsidR="65D55036">
        <w:t>angedockt</w:t>
      </w:r>
      <w:r w:rsidR="008C35F5">
        <w:t>e</w:t>
      </w:r>
      <w:r w:rsidR="00A334E4">
        <w:t>r</w:t>
      </w:r>
      <w:r w:rsidR="008C35F5">
        <w:t xml:space="preserve"> Maschine</w:t>
      </w:r>
      <w:r w:rsidR="65D55036">
        <w:t xml:space="preserve"> </w:t>
      </w:r>
      <w:r w:rsidR="00A334E4">
        <w:t>oder</w:t>
      </w:r>
      <w:r w:rsidR="65D55036">
        <w:t xml:space="preserve"> Stand</w:t>
      </w:r>
      <w:r w:rsidR="008C35F5">
        <w:t>-</w:t>
      </w:r>
      <w:r w:rsidR="65D55036">
        <w:t>alone</w:t>
      </w:r>
      <w:r w:rsidR="008C35F5">
        <w:t>-Lösung</w:t>
      </w:r>
    </w:p>
    <w:p w14:paraId="5AD9D06F" w14:textId="5E5FAFEB" w:rsidR="00D0250F" w:rsidRPr="008B05BD" w:rsidRDefault="00AF62CE" w:rsidP="00D0250F">
      <w:pPr>
        <w:pStyle w:val="PMSubline"/>
      </w:pPr>
      <w:r>
        <w:t>Mikro</w:t>
      </w:r>
      <w:r w:rsidR="00C252E5">
        <w:t>spritzgießen</w:t>
      </w:r>
      <w:r>
        <w:t xml:space="preserve">: </w:t>
      </w:r>
      <w:r w:rsidR="00B27CE6">
        <w:t xml:space="preserve">Mit Mikrospritzmodul </w:t>
      </w:r>
      <w:r w:rsidR="008B6638">
        <w:t xml:space="preserve">prozesssicher </w:t>
      </w:r>
      <w:r w:rsidR="00CF3E45">
        <w:t>0,004</w:t>
      </w:r>
      <w:r w:rsidR="003E7827">
        <w:t>-</w:t>
      </w:r>
      <w:r w:rsidR="00CF3E45">
        <w:t>Gramm</w:t>
      </w:r>
      <w:r w:rsidR="003E7827">
        <w:t>-Teile</w:t>
      </w:r>
      <w:r w:rsidR="00CF3E45">
        <w:t xml:space="preserve"> </w:t>
      </w:r>
      <w:r w:rsidR="00426179">
        <w:t>produzieren</w:t>
      </w:r>
    </w:p>
    <w:p w14:paraId="711E196C" w14:textId="77777777" w:rsidR="0053767B" w:rsidRPr="008B05BD" w:rsidRDefault="0053767B" w:rsidP="00F643BE">
      <w:pPr>
        <w:pStyle w:val="PMText"/>
      </w:pPr>
    </w:p>
    <w:p w14:paraId="2AC2420A" w14:textId="229EEEAC" w:rsidR="0053767B" w:rsidRPr="008B05BD" w:rsidRDefault="00AA545A" w:rsidP="0053767B">
      <w:pPr>
        <w:pStyle w:val="PMOrtDatum"/>
      </w:pPr>
      <w:r w:rsidRPr="008B05BD">
        <w:t>Loßburg</w:t>
      </w:r>
      <w:r w:rsidR="0053767B" w:rsidRPr="008B05BD">
        <w:t xml:space="preserve">, </w:t>
      </w:r>
      <w:r w:rsidR="00F331B2">
        <w:t>10.03.2026</w:t>
      </w:r>
    </w:p>
    <w:p w14:paraId="092B4462" w14:textId="60C9B1F2" w:rsidR="00B43956" w:rsidRDefault="00572207" w:rsidP="00D0250F">
      <w:pPr>
        <w:pStyle w:val="PMVorspann"/>
      </w:pPr>
      <w:r>
        <w:t xml:space="preserve">Dem Thema Medizintechnik widmet sich </w:t>
      </w:r>
      <w:r w:rsidR="007F0C67">
        <w:t xml:space="preserve">auf den Technologie-Tagen 2026 </w:t>
      </w:r>
      <w:r>
        <w:t>ein Sonderausstellung</w:t>
      </w:r>
      <w:r w:rsidR="00201104">
        <w:t>sbereich</w:t>
      </w:r>
      <w:r w:rsidR="002569ED">
        <w:t>, in de</w:t>
      </w:r>
      <w:r w:rsidR="00F66FC9">
        <w:t>r</w:t>
      </w:r>
      <w:r w:rsidR="002569ED">
        <w:t xml:space="preserve"> Arburg seine umfassende </w:t>
      </w:r>
      <w:r w:rsidR="00F66FC9">
        <w:t>K</w:t>
      </w:r>
      <w:r w:rsidR="002569ED">
        <w:t>ompetenz sowie Dienstleistung</w:t>
      </w:r>
      <w:r w:rsidR="00462D7D">
        <w:t>en</w:t>
      </w:r>
      <w:r w:rsidR="002569ED">
        <w:t xml:space="preserve"> </w:t>
      </w:r>
      <w:r w:rsidR="00462D7D">
        <w:t xml:space="preserve">für die Branche </w:t>
      </w:r>
      <w:r w:rsidR="00D81A3A">
        <w:t>präsentiert</w:t>
      </w:r>
      <w:r>
        <w:t>.</w:t>
      </w:r>
      <w:r w:rsidR="00C02C99">
        <w:t xml:space="preserve"> Zu sehen sind fünf </w:t>
      </w:r>
      <w:r w:rsidR="00D81A3A">
        <w:t>Medical-</w:t>
      </w:r>
      <w:r w:rsidR="00C7273E">
        <w:t>Exponate</w:t>
      </w:r>
      <w:r w:rsidR="00D80952">
        <w:t xml:space="preserve">, die mit renommierten Partnern realisiert </w:t>
      </w:r>
      <w:r w:rsidR="00894F90">
        <w:t>wurden</w:t>
      </w:r>
      <w:r w:rsidR="00D81A3A">
        <w:t xml:space="preserve">. </w:t>
      </w:r>
      <w:r w:rsidR="00CD4EC7">
        <w:t>Für jedes Produktionskonzept</w:t>
      </w:r>
      <w:r w:rsidR="008D783F">
        <w:t xml:space="preserve"> bietet Arburg eine passende Lösun</w:t>
      </w:r>
      <w:r w:rsidR="00756A0F">
        <w:t>g, wie z. B.</w:t>
      </w:r>
      <w:r w:rsidR="009000FF">
        <w:t xml:space="preserve"> </w:t>
      </w:r>
      <w:r w:rsidR="00EE79F9">
        <w:t>Maschinen im Reinraum</w:t>
      </w:r>
      <w:r w:rsidR="004E4C8E">
        <w:t>, an den Reinraum angedockt und als Stand-alone-Lösung. Ein Highlight ist die Fertigungszelle „NextGen Medical Solution“ – dem neuen Benchmark in der Medizintechnik.</w:t>
      </w:r>
      <w:r w:rsidR="008E4984">
        <w:t xml:space="preserve"> Zu sehen sind </w:t>
      </w:r>
      <w:r w:rsidR="00C50194">
        <w:t xml:space="preserve">weiterhin </w:t>
      </w:r>
      <w:r w:rsidR="001C4F0D">
        <w:t>der Einsatz</w:t>
      </w:r>
      <w:r w:rsidR="00175783">
        <w:t xml:space="preserve"> eines </w:t>
      </w:r>
      <w:r w:rsidR="001C4F0D">
        <w:t xml:space="preserve">skalierbaren </w:t>
      </w:r>
      <w:r>
        <w:t>Pilotwerkzeug</w:t>
      </w:r>
      <w:r w:rsidR="001C4F0D">
        <w:t>s</w:t>
      </w:r>
      <w:r w:rsidR="008E4984">
        <w:t xml:space="preserve">, </w:t>
      </w:r>
      <w:r w:rsidR="00AB61D2">
        <w:t xml:space="preserve">die Massenfertigung von Verbrauchsartikeln, </w:t>
      </w:r>
      <w:r w:rsidR="00C50194">
        <w:t>die</w:t>
      </w:r>
      <w:r w:rsidR="000E7D06">
        <w:t xml:space="preserve"> Verarbeitung von PVC und das Mikrospritzgießen.</w:t>
      </w:r>
    </w:p>
    <w:p w14:paraId="680607B9" w14:textId="77777777" w:rsidR="00B43956" w:rsidRPr="00381130" w:rsidRDefault="00B43956" w:rsidP="00D0250F">
      <w:pPr>
        <w:pStyle w:val="PMVorspann"/>
        <w:rPr>
          <w:b w:val="0"/>
          <w:bCs/>
          <w:i w:val="0"/>
          <w:iCs/>
        </w:rPr>
      </w:pPr>
    </w:p>
    <w:p w14:paraId="27AE6246" w14:textId="655FD93E" w:rsidR="0053767B" w:rsidRDefault="0076759F" w:rsidP="00AF198E">
      <w:pPr>
        <w:pStyle w:val="PMText"/>
      </w:pPr>
      <w:r>
        <w:t xml:space="preserve">Arburg unterstützt </w:t>
      </w:r>
      <w:r w:rsidR="00AE1335">
        <w:t xml:space="preserve">seine Kunden aus der Medizintechnik </w:t>
      </w:r>
      <w:r w:rsidR="00715DDE">
        <w:t xml:space="preserve">von der Produktidee über </w:t>
      </w:r>
      <w:r w:rsidR="43F1AB55">
        <w:t xml:space="preserve">die </w:t>
      </w:r>
      <w:r w:rsidR="00715DDE">
        <w:t>Realisierung bis zu Wartung</w:t>
      </w:r>
      <w:r w:rsidR="00C00350">
        <w:t xml:space="preserve"> und After Sales</w:t>
      </w:r>
      <w:r w:rsidR="00412DE5">
        <w:t>. Auch bei wichtigen Schritten der Validierung</w:t>
      </w:r>
      <w:r>
        <w:t xml:space="preserve"> – </w:t>
      </w:r>
      <w:r w:rsidR="00605CF6">
        <w:t xml:space="preserve">wie z. B. </w:t>
      </w:r>
      <w:r w:rsidR="00C11B30">
        <w:lastRenderedPageBreak/>
        <w:t xml:space="preserve">Qualifizierung von </w:t>
      </w:r>
      <w:r>
        <w:t>Design (DQ), Installation (IQ) und Inbetriebnahme (OQ)</w:t>
      </w:r>
      <w:r w:rsidR="00BD0A82">
        <w:t xml:space="preserve"> profitiert der Kunde vom umfassenden Arburg Know-how.</w:t>
      </w:r>
    </w:p>
    <w:p w14:paraId="45ECEB92" w14:textId="77777777" w:rsidR="00AF198E" w:rsidRPr="0076759F" w:rsidRDefault="00AF198E" w:rsidP="00AF198E">
      <w:pPr>
        <w:pStyle w:val="PMText"/>
      </w:pPr>
    </w:p>
    <w:p w14:paraId="3D706568" w14:textId="62AE296F" w:rsidR="0076015B" w:rsidRPr="00175A3B" w:rsidRDefault="00654D4E" w:rsidP="0012605A">
      <w:pPr>
        <w:pStyle w:val="PMText"/>
        <w:rPr>
          <w:b/>
          <w:bCs/>
        </w:rPr>
      </w:pPr>
      <w:r>
        <w:rPr>
          <w:b/>
          <w:bCs/>
        </w:rPr>
        <w:t>Benchmark</w:t>
      </w:r>
      <w:r w:rsidR="008319F8">
        <w:rPr>
          <w:b/>
          <w:bCs/>
        </w:rPr>
        <w:t xml:space="preserve">: </w:t>
      </w:r>
      <w:r w:rsidR="00175A3B" w:rsidRPr="00175A3B">
        <w:rPr>
          <w:b/>
          <w:bCs/>
        </w:rPr>
        <w:t>„</w:t>
      </w:r>
      <w:r w:rsidR="00CC5718">
        <w:rPr>
          <w:b/>
          <w:bCs/>
        </w:rPr>
        <w:t>NextGen</w:t>
      </w:r>
      <w:r w:rsidR="00175A3B" w:rsidRPr="00175A3B">
        <w:rPr>
          <w:b/>
          <w:bCs/>
        </w:rPr>
        <w:t xml:space="preserve"> Medical</w:t>
      </w:r>
      <w:r w:rsidR="00CC5718">
        <w:rPr>
          <w:b/>
          <w:bCs/>
        </w:rPr>
        <w:t xml:space="preserve"> Solution</w:t>
      </w:r>
      <w:r w:rsidR="00175A3B" w:rsidRPr="00175A3B">
        <w:rPr>
          <w:b/>
          <w:bCs/>
        </w:rPr>
        <w:t>“</w:t>
      </w:r>
    </w:p>
    <w:p w14:paraId="653E89DD" w14:textId="6D0A4CBA" w:rsidR="009C0725" w:rsidRPr="009C0725" w:rsidRDefault="00BE4673" w:rsidP="009C0725">
      <w:pPr>
        <w:pStyle w:val="PMText"/>
      </w:pPr>
      <w:r>
        <w:t>In Zusammenarbeit von Arburg (Maschinentechnik), Hack Formenbau (Werkzeugtechnik)</w:t>
      </w:r>
      <w:r w:rsidR="00BA2262">
        <w:t xml:space="preserve">, </w:t>
      </w:r>
      <w:r w:rsidR="000C087C">
        <w:t xml:space="preserve">Hack Digital Solutions </w:t>
      </w:r>
      <w:r w:rsidR="00C056CE">
        <w:t>(Werkzeugüberwachung),</w:t>
      </w:r>
      <w:r w:rsidR="00BA2262">
        <w:t xml:space="preserve"> </w:t>
      </w:r>
      <w:r>
        <w:t>HB-Therm (Temperiergeräte)</w:t>
      </w:r>
      <w:r w:rsidR="00BA2262">
        <w:t xml:space="preserve"> und einem renommierten OEM</w:t>
      </w:r>
      <w:r>
        <w:t xml:space="preserve"> ist eine ganzheitlich optimierte, digital vernetzte Turnkey-Anlage für Injektoren-Pens entstanden, die sich durch Kosteneffizienz, Reduktion von Energiebedarf und Aufstellfläche bei gleichzeitig hoher Verfügbarkeit, Produktivität und Teilequalität auszeichnet</w:t>
      </w:r>
      <w:r w:rsidR="008371DD">
        <w:t>.</w:t>
      </w:r>
      <w:r w:rsidR="009C0725">
        <w:t xml:space="preserve"> </w:t>
      </w:r>
      <w:r w:rsidR="008F41B1">
        <w:t xml:space="preserve">Im Mittelpunkt steht ein elektrischer Allrounder 570 A in Reinraumausführung, der mit einem 8-fach-Werkzeug von Hack in einer Zykluszeit von </w:t>
      </w:r>
      <w:r w:rsidR="00B343EC">
        <w:t xml:space="preserve">rund </w:t>
      </w:r>
      <w:r w:rsidR="00C62BAC">
        <w:t xml:space="preserve">zehn </w:t>
      </w:r>
      <w:r w:rsidR="008F41B1">
        <w:t xml:space="preserve">Sekunden effizient Kappen aus medizinischem PP für Injektoren-Pens fertigt. </w:t>
      </w:r>
      <w:r w:rsidR="0056263E">
        <w:t xml:space="preserve">Ein platzsparend hängend montierter Sechs-Achs-Roboter legt die Spritzteile nach Kavitäten separiert ab. </w:t>
      </w:r>
      <w:r w:rsidR="000D7AE1">
        <w:t>Besonders interessant ist der neue „aXw Control</w:t>
      </w:r>
      <w:r w:rsidR="00107A38">
        <w:t xml:space="preserve"> </w:t>
      </w:r>
      <w:proofErr w:type="spellStart"/>
      <w:r w:rsidR="000D7AE1">
        <w:t>MoldlifeAssist</w:t>
      </w:r>
      <w:proofErr w:type="spellEnd"/>
      <w:r w:rsidR="000D7AE1">
        <w:t>“ – das vollständig in die Gestica-Steuerung integrierte</w:t>
      </w:r>
      <w:r w:rsidR="00107A38">
        <w:t xml:space="preserve"> </w:t>
      </w:r>
      <w:proofErr w:type="spellStart"/>
      <w:r w:rsidR="000D7AE1">
        <w:t>Moldlife</w:t>
      </w:r>
      <w:proofErr w:type="spellEnd"/>
      <w:r w:rsidR="00107A38">
        <w:t xml:space="preserve"> </w:t>
      </w:r>
      <w:r w:rsidR="000D7AE1">
        <w:t>Sense Computer-System von Hack</w:t>
      </w:r>
      <w:r w:rsidR="000B6F92">
        <w:t xml:space="preserve"> für die Werkzeugüberwachung</w:t>
      </w:r>
      <w:r w:rsidR="000D7AE1">
        <w:t>.</w:t>
      </w:r>
      <w:r w:rsidR="00107A38">
        <w:t xml:space="preserve"> </w:t>
      </w:r>
      <w:r w:rsidR="009C0725">
        <w:t>Ein großer Benefit ist die Zusammenführung aller Daten in der Steuerung in Kombination mit zahlreichen Pilot- und Assistenzfunktionen.</w:t>
      </w:r>
      <w:r>
        <w:t xml:space="preserve"> </w:t>
      </w:r>
      <w:r w:rsidR="007C77AA">
        <w:t xml:space="preserve">Das </w:t>
      </w:r>
      <w:r w:rsidR="002F3399">
        <w:t xml:space="preserve">wegweisende </w:t>
      </w:r>
      <w:r w:rsidR="007C77AA">
        <w:t xml:space="preserve">Projekt setzt im Bereich Medizintechnik einen </w:t>
      </w:r>
      <w:r w:rsidR="00BD3E69">
        <w:t xml:space="preserve">neuen </w:t>
      </w:r>
      <w:r w:rsidR="007C77AA">
        <w:t>Benchmark hinsichtlich reduzierter Gesamtkosten (TCO), schneller Produktionsbereitschaft (Time</w:t>
      </w:r>
      <w:r w:rsidR="00107A38">
        <w:t xml:space="preserve"> </w:t>
      </w:r>
      <w:proofErr w:type="spellStart"/>
      <w:r w:rsidR="007C77AA">
        <w:t>to</w:t>
      </w:r>
      <w:proofErr w:type="spellEnd"/>
      <w:r w:rsidR="00107A38">
        <w:t xml:space="preserve"> </w:t>
      </w:r>
      <w:proofErr w:type="spellStart"/>
      <w:r w:rsidR="007C77AA">
        <w:t>Production</w:t>
      </w:r>
      <w:proofErr w:type="spellEnd"/>
      <w:r w:rsidR="007C77AA">
        <w:t xml:space="preserve">), Freigabe für die </w:t>
      </w:r>
      <w:r w:rsidR="007A2FB5">
        <w:t xml:space="preserve">Medizin- und </w:t>
      </w:r>
      <w:r w:rsidR="007C77AA">
        <w:t>Pharmaindustrie (Parametric</w:t>
      </w:r>
      <w:r w:rsidR="007A2FB5">
        <w:t xml:space="preserve"> </w:t>
      </w:r>
      <w:r w:rsidR="007C77AA">
        <w:t>release) und einfache Bedienbarkeit.</w:t>
      </w:r>
    </w:p>
    <w:p w14:paraId="63D020C9" w14:textId="77777777" w:rsidR="008371DD" w:rsidRDefault="008371DD" w:rsidP="0012605A">
      <w:pPr>
        <w:pStyle w:val="PMText"/>
      </w:pPr>
    </w:p>
    <w:p w14:paraId="3CCFE134" w14:textId="77777777" w:rsidR="00B52349" w:rsidRDefault="00B52349" w:rsidP="0012605A">
      <w:pPr>
        <w:pStyle w:val="PMText"/>
      </w:pPr>
    </w:p>
    <w:p w14:paraId="17C86675" w14:textId="77777777" w:rsidR="00B52349" w:rsidRDefault="00B52349" w:rsidP="0012605A">
      <w:pPr>
        <w:pStyle w:val="PMText"/>
      </w:pPr>
    </w:p>
    <w:p w14:paraId="334E4D0A" w14:textId="5F8C685A" w:rsidR="00B831FD" w:rsidRPr="00002710" w:rsidRDefault="00B831FD" w:rsidP="00B831FD">
      <w:pPr>
        <w:pStyle w:val="PMZwiti"/>
      </w:pPr>
      <w:r>
        <w:lastRenderedPageBreak/>
        <w:t>Durchdachtes Reinraumkonzept</w:t>
      </w:r>
    </w:p>
    <w:p w14:paraId="5DEE50D2" w14:textId="1B523729" w:rsidR="00B831FD" w:rsidRDefault="00B831FD" w:rsidP="00B831FD">
      <w:pPr>
        <w:pStyle w:val="PMText"/>
      </w:pPr>
      <w:r>
        <w:t xml:space="preserve">Wie sich medizintechnische Produkte im Reinraum der Klasse ISO 7 unter höchsten Hygieneansprüchen fertigen lassen, demonstriert ein elektrischer Allrounder 370 A mit 600 kN Schließkraft. Das 2-fach-Pilotwerkzeug des Partners </w:t>
      </w:r>
      <w:proofErr w:type="spellStart"/>
      <w:r>
        <w:t>Fostag</w:t>
      </w:r>
      <w:proofErr w:type="spellEnd"/>
      <w:r>
        <w:t xml:space="preserve"> kann </w:t>
      </w:r>
      <w:r w:rsidR="00E16D7A">
        <w:t>nach Finalisieren des Teiledesigns</w:t>
      </w:r>
      <w:r>
        <w:t xml:space="preserve"> auf eine hohe Kavitäten-Anzahl skaliert werden. Auf den Technologie-Tagen 2026 werden je zwei 1-ml-Spritzenzylinder aus PP (</w:t>
      </w:r>
      <w:proofErr w:type="spellStart"/>
      <w:r>
        <w:t>Bormed</w:t>
      </w:r>
      <w:proofErr w:type="spellEnd"/>
      <w:r>
        <w:t>) von Borealis in einer Zykluszeit von rund 6,7 Sekunden produziert.</w:t>
      </w:r>
    </w:p>
    <w:p w14:paraId="1A9F807A" w14:textId="77777777" w:rsidR="00B831FD" w:rsidRDefault="00B831FD" w:rsidP="00B831FD">
      <w:pPr>
        <w:pStyle w:val="PMText"/>
      </w:pPr>
    </w:p>
    <w:p w14:paraId="74108948" w14:textId="77777777" w:rsidR="00B831FD" w:rsidRPr="0076015B" w:rsidRDefault="00B831FD" w:rsidP="00B831FD">
      <w:pPr>
        <w:pStyle w:val="PMText"/>
        <w:rPr>
          <w:b/>
          <w:bCs/>
        </w:rPr>
      </w:pPr>
      <w:r>
        <w:rPr>
          <w:b/>
          <w:bCs/>
        </w:rPr>
        <w:t xml:space="preserve">Für Massenartikel: </w:t>
      </w:r>
      <w:r w:rsidRPr="0076015B">
        <w:rPr>
          <w:b/>
          <w:bCs/>
        </w:rPr>
        <w:t xml:space="preserve">Maschine </w:t>
      </w:r>
      <w:r>
        <w:rPr>
          <w:b/>
          <w:bCs/>
        </w:rPr>
        <w:t xml:space="preserve">an </w:t>
      </w:r>
      <w:r w:rsidRPr="0076015B">
        <w:rPr>
          <w:b/>
          <w:bCs/>
        </w:rPr>
        <w:t xml:space="preserve">Reinraum </w:t>
      </w:r>
      <w:r>
        <w:rPr>
          <w:b/>
          <w:bCs/>
        </w:rPr>
        <w:t>angedockt</w:t>
      </w:r>
    </w:p>
    <w:p w14:paraId="396F7B81" w14:textId="4126A2B9" w:rsidR="00B831FD" w:rsidRDefault="00B831FD" w:rsidP="00B831FD">
      <w:pPr>
        <w:pStyle w:val="PMText"/>
      </w:pPr>
      <w:r>
        <w:t xml:space="preserve">Ein besonders wirtschaftliches und platzsparendes Konzept </w:t>
      </w:r>
      <w:r w:rsidR="00D93CC8">
        <w:t xml:space="preserve">für die Medizin- und Pharmaindustrie sowie </w:t>
      </w:r>
      <w:r w:rsidR="56B0E403">
        <w:t>die</w:t>
      </w:r>
      <w:r w:rsidR="00A83D9D">
        <w:t xml:space="preserve"> Elektronik-Branche </w:t>
      </w:r>
      <w:r>
        <w:t>ist, eine Maschine in Reinraumausführung über ein verlängertes Tunnelförderband an den Reinraum anzudocken. Auf diese Weise gelangen nur die sauberen Teile in den Reinraum</w:t>
      </w:r>
      <w:r w:rsidR="002E12E1">
        <w:t xml:space="preserve">. </w:t>
      </w:r>
      <w:r w:rsidR="004A070A">
        <w:t xml:space="preserve">Dieser </w:t>
      </w:r>
      <w:r w:rsidR="002E12E1">
        <w:t>kann kleiner ausgeführt werden</w:t>
      </w:r>
      <w:r w:rsidR="004A070A">
        <w:t>; d</w:t>
      </w:r>
      <w:r w:rsidR="002E12E1">
        <w:t>as spart Kosten bei Invest und laufendem Betrieb. D</w:t>
      </w:r>
      <w:r w:rsidR="00A72BFA">
        <w:t>i</w:t>
      </w:r>
      <w:r>
        <w:t>e Maschine selbst produziert außerhalb</w:t>
      </w:r>
      <w:r w:rsidR="003205EF">
        <w:t xml:space="preserve"> und ist gut zugänglich</w:t>
      </w:r>
      <w:r>
        <w:t xml:space="preserve">. Dies wird auf den Technologie-Tagen 2026 mit einem Allrounder 520 A gezeigt: Die </w:t>
      </w:r>
      <w:r w:rsidR="004D41FF">
        <w:t xml:space="preserve">vollelektrische </w:t>
      </w:r>
      <w:r>
        <w:t xml:space="preserve">Hochleistungsmaschine </w:t>
      </w:r>
      <w:r w:rsidR="0029231D">
        <w:t>ist auf hohe Präzision</w:t>
      </w:r>
      <w:r w:rsidR="0053399F">
        <w:t xml:space="preserve">, Energieeffizienz </w:t>
      </w:r>
      <w:r w:rsidR="0029231D">
        <w:t xml:space="preserve">und </w:t>
      </w:r>
      <w:r w:rsidR="003D63FF">
        <w:t>Produktionsleistung ausgelegt</w:t>
      </w:r>
      <w:r>
        <w:t xml:space="preserve">. Mit einem 96-fach-Werkzeug des Partners Kebo werden freifallend Nadelkappen für Insulin-Pens aus PP (Borealis) produziert. Die Zykluszeit beträgt </w:t>
      </w:r>
      <w:r w:rsidR="00007509">
        <w:t>5,8</w:t>
      </w:r>
      <w:r>
        <w:t xml:space="preserve"> Sekunden, was einem Ausstoß von rund </w:t>
      </w:r>
      <w:r w:rsidR="00007509">
        <w:t>60</w:t>
      </w:r>
      <w:r>
        <w:t>.000 Teilen in der Stunde entspricht. Das Schüttgut wird über das gekapselte Förderband in den Reinraum eingeschleust und dort in Schlauchbeutel verpackt. Generell lassen sich auf diese Weise auch Bauteilmontage und nachfolgende Prozesse wie Sterilisation realisieren, ohne dass die Fertigungsanlage direkt im Reinraum steht.</w:t>
      </w:r>
    </w:p>
    <w:p w14:paraId="082736B9" w14:textId="77777777" w:rsidR="00175A3B" w:rsidRDefault="00175A3B" w:rsidP="0012605A">
      <w:pPr>
        <w:pStyle w:val="PMText"/>
      </w:pPr>
    </w:p>
    <w:p w14:paraId="68CC33BA" w14:textId="77777777" w:rsidR="00CA6A0D" w:rsidRPr="00175A3B" w:rsidRDefault="00CA6A0D" w:rsidP="00CA6A0D">
      <w:pPr>
        <w:pStyle w:val="PMText"/>
        <w:rPr>
          <w:b/>
          <w:bCs/>
        </w:rPr>
      </w:pPr>
      <w:r>
        <w:rPr>
          <w:b/>
          <w:bCs/>
        </w:rPr>
        <w:t xml:space="preserve">Wirtschaftlich: </w:t>
      </w:r>
      <w:r w:rsidRPr="00175A3B">
        <w:rPr>
          <w:b/>
          <w:bCs/>
        </w:rPr>
        <w:t>PVC-Verarbeitung mit Heißkanaltechnik</w:t>
      </w:r>
    </w:p>
    <w:p w14:paraId="7CE95B9B" w14:textId="09FA721F" w:rsidR="00CA6A0D" w:rsidRDefault="00CA6A0D" w:rsidP="00CA6A0D">
      <w:pPr>
        <w:pStyle w:val="PMText"/>
      </w:pPr>
      <w:r>
        <w:t xml:space="preserve">Die Anwendungs- und Verfahrenskompetenz von Arburg zeigt ein weiteres spannendes Exponat. Im Fokus steht hier, </w:t>
      </w:r>
      <w:proofErr w:type="gramStart"/>
      <w:r>
        <w:t>das</w:t>
      </w:r>
      <w:proofErr w:type="gramEnd"/>
      <w:r>
        <w:t xml:space="preserve"> „schwierige“ Material PVC einfach, sicher und wirtschaftlich für medizinische Produkte zu nutzen. Zu den Vorteilen von PVC zählt, dass das Material säurebeständig ist und gute chemische Eigenschaften hat. In rund neun Sekunden Zykluszeit wird ein Demobauteil für Mikrofluidik auf einem hydraulischen Allrounder 520 S gefertigt. Dieser ist ausgestattet mit einer speziellen Plastifizier-Einheit mit angepasster Schneckengeometrie und Rückstromsperre sowie einem 8-fach-Heißkanalwerkzeug von Otto Männer. Ein Heißkanal mit Schnellkühlungssystem verhindert, dass sich das temperatursensitive Material z. B. bei Stillständen oder Produktionsstopps zersetzt. Die elektrisch angetriebene Nadelverschlussdüse ermöglicht eine präzise, materialsparende Verarbeitung. Auf einen herkömmlichen Anguss kann verzichtet werden. Für eine konstante Formfüllung sorgt der „aXw Control PressurePilot“ mit bionisch optimierter Druckregelung in der Gestica-Steuerung.</w:t>
      </w:r>
    </w:p>
    <w:p w14:paraId="079135DE" w14:textId="77777777" w:rsidR="00CA6A0D" w:rsidRDefault="00CA6A0D" w:rsidP="0012605A">
      <w:pPr>
        <w:pStyle w:val="PMText"/>
      </w:pPr>
    </w:p>
    <w:p w14:paraId="44F27EE1" w14:textId="681D719F" w:rsidR="00175A3B" w:rsidRPr="00175A3B" w:rsidRDefault="00175A3B" w:rsidP="0012605A">
      <w:pPr>
        <w:pStyle w:val="PMText"/>
        <w:rPr>
          <w:b/>
          <w:bCs/>
        </w:rPr>
      </w:pPr>
      <w:r w:rsidRPr="00175A3B">
        <w:rPr>
          <w:b/>
          <w:bCs/>
        </w:rPr>
        <w:t>Fertigungszelle für präzises Mikrospritzgießen</w:t>
      </w:r>
    </w:p>
    <w:p w14:paraId="359B0181" w14:textId="770A08B5" w:rsidR="00175A3B" w:rsidRDefault="00630082">
      <w:pPr>
        <w:pStyle w:val="PMText"/>
      </w:pPr>
      <w:r>
        <w:t xml:space="preserve">Ein weiterer Trend in der Medizintechnik ist die Miniaturisierung. </w:t>
      </w:r>
      <w:r w:rsidR="0070535F">
        <w:t xml:space="preserve">Wie sich Schussgewichte von nur 0,016 Gramm prozesssicher </w:t>
      </w:r>
      <w:r w:rsidR="0020101B">
        <w:t>realisieren</w:t>
      </w:r>
      <w:r w:rsidR="0070535F">
        <w:t xml:space="preserve"> lassen, </w:t>
      </w:r>
      <w:r w:rsidR="00FF408B">
        <w:t xml:space="preserve">zeigt </w:t>
      </w:r>
      <w:r w:rsidR="00D83916">
        <w:t xml:space="preserve">Arburg mit </w:t>
      </w:r>
      <w:r w:rsidR="00FF408B">
        <w:t>eine</w:t>
      </w:r>
      <w:r w:rsidR="00D83916">
        <w:t>r</w:t>
      </w:r>
      <w:r w:rsidR="00FF408B">
        <w:t xml:space="preserve"> </w:t>
      </w:r>
      <w:r w:rsidR="00F501C0">
        <w:t>Fertigungszelle</w:t>
      </w:r>
      <w:r w:rsidR="00FF408B">
        <w:t xml:space="preserve"> rund um einen </w:t>
      </w:r>
      <w:r w:rsidR="0070535F">
        <w:t>elektrischen Allrounder 270 A</w:t>
      </w:r>
      <w:r w:rsidR="00194DD9">
        <w:t>, ausgestattet mit einem Mikrospritzmodul der Größe 5</w:t>
      </w:r>
      <w:r w:rsidR="00412B18">
        <w:t xml:space="preserve">. </w:t>
      </w:r>
      <w:r w:rsidR="0031474A">
        <w:t>Auch d</w:t>
      </w:r>
      <w:r w:rsidR="00412B18">
        <w:t>as</w:t>
      </w:r>
      <w:r w:rsidR="00D80F94">
        <w:t xml:space="preserve"> 4-fach-</w:t>
      </w:r>
      <w:r w:rsidR="00412B18">
        <w:t xml:space="preserve">Werkzeug </w:t>
      </w:r>
      <w:r w:rsidR="00F501C0">
        <w:t xml:space="preserve">von Toolcraft </w:t>
      </w:r>
      <w:r w:rsidR="00D80F94">
        <w:t>und</w:t>
      </w:r>
      <w:r w:rsidR="00E57906">
        <w:t xml:space="preserve"> Heißkanal von Günther Heißkanaltechnik sind auf</w:t>
      </w:r>
      <w:r w:rsidR="0031474A">
        <w:t xml:space="preserve"> das Mikrospritzgießen optimiert</w:t>
      </w:r>
      <w:r w:rsidR="003C6B87">
        <w:t xml:space="preserve">. </w:t>
      </w:r>
      <w:r w:rsidR="00DD19C2" w:rsidRPr="00DD19C2">
        <w:t xml:space="preserve">Zusammen mit </w:t>
      </w:r>
      <w:r w:rsidR="00437264">
        <w:t xml:space="preserve">Reinluftmodul und </w:t>
      </w:r>
      <w:r w:rsidR="00DD19C2" w:rsidRPr="00DD19C2">
        <w:t>lineare</w:t>
      </w:r>
      <w:r w:rsidR="0090696D">
        <w:t>m</w:t>
      </w:r>
      <w:r w:rsidR="00DD19C2" w:rsidRPr="00DD19C2">
        <w:t xml:space="preserve"> Robot-System ergibt sich eine flexibel einsetzbare </w:t>
      </w:r>
      <w:r w:rsidR="00F501C0">
        <w:t>Turnkey-L</w:t>
      </w:r>
      <w:r w:rsidR="00DD19C2" w:rsidRPr="00DD19C2">
        <w:t xml:space="preserve">ösung für die reproduzierbare Fertigung von </w:t>
      </w:r>
      <w:r w:rsidR="00DD19C2" w:rsidRPr="00DD19C2">
        <w:lastRenderedPageBreak/>
        <w:t>Mikrobauteilen.</w:t>
      </w:r>
      <w:r w:rsidR="46061EB7" w:rsidRPr="00DD19C2">
        <w:t xml:space="preserve"> </w:t>
      </w:r>
      <w:r w:rsidR="009D4616">
        <w:t>F</w:t>
      </w:r>
      <w:r w:rsidR="009D4616" w:rsidRPr="009D4616">
        <w:t xml:space="preserve">ür </w:t>
      </w:r>
      <w:r w:rsidR="1A46DFB4" w:rsidRPr="009D4616">
        <w:t xml:space="preserve">die </w:t>
      </w:r>
      <w:r w:rsidR="00793442">
        <w:t>Aufarbeitung des Kunststoffs, in diesem Fall P</w:t>
      </w:r>
      <w:r w:rsidR="00500963">
        <w:t>O</w:t>
      </w:r>
      <w:r w:rsidR="00793442">
        <w:t xml:space="preserve">M, nach dem </w:t>
      </w:r>
      <w:r w:rsidR="00E37602">
        <w:t>First-in-first ou</w:t>
      </w:r>
      <w:r w:rsidR="00793442">
        <w:t>t-Prinzip</w:t>
      </w:r>
      <w:r w:rsidR="00E37602">
        <w:t xml:space="preserve"> und </w:t>
      </w:r>
      <w:r w:rsidR="009D4616" w:rsidRPr="009D4616">
        <w:t>kleinste Schuss</w:t>
      </w:r>
      <w:r w:rsidR="00E83BE0">
        <w:softHyphen/>
      </w:r>
      <w:r w:rsidR="009D4616" w:rsidRPr="009D4616">
        <w:t xml:space="preserve">gewichte </w:t>
      </w:r>
      <w:r w:rsidR="00437264">
        <w:t xml:space="preserve">wird </w:t>
      </w:r>
      <w:r w:rsidR="009D4616">
        <w:t xml:space="preserve">eine 8-Millimeter-Einspritzschnecke </w:t>
      </w:r>
      <w:r w:rsidR="009D4616" w:rsidRPr="009D4616">
        <w:t>mit einer zweiten Schnecke zum Aufschmelzen</w:t>
      </w:r>
      <w:r w:rsidR="00437264">
        <w:t xml:space="preserve"> kombiniert</w:t>
      </w:r>
      <w:r w:rsidR="009D4616" w:rsidRPr="009D4616">
        <w:t xml:space="preserve">. </w:t>
      </w:r>
      <w:r w:rsidR="003C6B87">
        <w:t xml:space="preserve">In einer Zykluszeit von </w:t>
      </w:r>
      <w:r w:rsidR="00D77269">
        <w:t xml:space="preserve">unter zehn </w:t>
      </w:r>
      <w:r w:rsidR="003C6B87">
        <w:t xml:space="preserve">Sekunden </w:t>
      </w:r>
      <w:r w:rsidR="00B80A33">
        <w:t xml:space="preserve">entstehen vier je 0,004 Gramm </w:t>
      </w:r>
      <w:r w:rsidR="00B63F9E">
        <w:t>wiegende</w:t>
      </w:r>
      <w:r w:rsidR="00B80A33">
        <w:t xml:space="preserve"> Mikrofilter. </w:t>
      </w:r>
      <w:r w:rsidR="007B5472">
        <w:t xml:space="preserve">Da angussfrei gearbeitet werden kann, ist die Fertigung material- und kosteneffizient. </w:t>
      </w:r>
      <w:r w:rsidR="00B80A33">
        <w:t>Ein horizontal eingreifende</w:t>
      </w:r>
      <w:r w:rsidR="00DF241F">
        <w:t>r</w:t>
      </w:r>
      <w:r w:rsidR="00B80A33">
        <w:t xml:space="preserve"> lineare</w:t>
      </w:r>
      <w:r w:rsidR="00DF241F">
        <w:t>r</w:t>
      </w:r>
      <w:r w:rsidR="00B80A33">
        <w:t xml:space="preserve"> Multilift H 3+1</w:t>
      </w:r>
      <w:r w:rsidR="00EB7E9A">
        <w:t xml:space="preserve"> legt die Mikroteile </w:t>
      </w:r>
      <w:r w:rsidR="00DF241F">
        <w:t>k</w:t>
      </w:r>
      <w:r w:rsidR="00EB7E9A">
        <w:t>avitätengetrennt ab</w:t>
      </w:r>
      <w:r w:rsidR="00C3609A">
        <w:t>.</w:t>
      </w:r>
      <w:r w:rsidR="006851C4">
        <w:t xml:space="preserve"> </w:t>
      </w:r>
      <w:r w:rsidR="005C5C78">
        <w:t xml:space="preserve">Um eine statische Aufladung zu verhindern, werden die </w:t>
      </w:r>
      <w:r w:rsidR="123720CE">
        <w:t>Artikel</w:t>
      </w:r>
      <w:r w:rsidR="005C5C78">
        <w:t xml:space="preserve"> über</w:t>
      </w:r>
      <w:r w:rsidR="00CD6D92">
        <w:t xml:space="preserve"> die</w:t>
      </w:r>
      <w:r w:rsidR="006851C4">
        <w:t xml:space="preserve"> Greifer</w:t>
      </w:r>
      <w:r w:rsidR="00EC2D8D">
        <w:t>-K</w:t>
      </w:r>
      <w:r w:rsidR="006851C4">
        <w:t>omponente</w:t>
      </w:r>
      <w:r w:rsidR="007950F9">
        <w:t xml:space="preserve"> von Arburg</w:t>
      </w:r>
      <w:r w:rsidR="005C5C78">
        <w:t xml:space="preserve"> mit ionisierter Luft abgeblasen. Ein Ionisierstab auf dem Förder</w:t>
      </w:r>
      <w:r w:rsidR="00B85B16">
        <w:t>ban</w:t>
      </w:r>
      <w:r w:rsidR="00773769">
        <w:t xml:space="preserve">d </w:t>
      </w:r>
      <w:r w:rsidR="007D0F81">
        <w:t>verhindert ein erneutes Aufladen.</w:t>
      </w:r>
    </w:p>
    <w:p w14:paraId="76AF25A6" w14:textId="77777777" w:rsidR="00EB6634" w:rsidRDefault="00EB6634" w:rsidP="0012605A">
      <w:pPr>
        <w:pStyle w:val="PMText"/>
      </w:pPr>
    </w:p>
    <w:p w14:paraId="345A860A" w14:textId="77777777" w:rsidR="00865E35" w:rsidRDefault="00865E35" w:rsidP="0012605A">
      <w:pPr>
        <w:pStyle w:val="PMText"/>
      </w:pPr>
    </w:p>
    <w:p w14:paraId="5ABD5345" w14:textId="77777777" w:rsidR="00E75AE2" w:rsidRPr="008B05BD" w:rsidRDefault="00E75AE2" w:rsidP="00E75AE2">
      <w:pPr>
        <w:pStyle w:val="PMHeadline"/>
      </w:pPr>
      <w:r w:rsidRPr="008B05BD">
        <w:t>Bild</w:t>
      </w:r>
      <w:r>
        <w:t>er</w:t>
      </w:r>
    </w:p>
    <w:p w14:paraId="6959048F" w14:textId="77777777" w:rsidR="00552F86" w:rsidRDefault="00552F86" w:rsidP="00552F86">
      <w:pPr>
        <w:pStyle w:val="PMZusatzinfo-Headline"/>
        <w:spacing w:line="360" w:lineRule="auto"/>
        <w:rPr>
          <w:bCs/>
          <w:i/>
          <w:iCs/>
          <w:sz w:val="24"/>
          <w:szCs w:val="24"/>
        </w:rPr>
      </w:pPr>
    </w:p>
    <w:p w14:paraId="5C594BCF" w14:textId="29A2E5DC" w:rsidR="00552F86" w:rsidRDefault="00552F86" w:rsidP="00552F86">
      <w:pPr>
        <w:pStyle w:val="PMZusatzinfo-Headline"/>
        <w:spacing w:line="360" w:lineRule="auto"/>
        <w:rPr>
          <w:sz w:val="24"/>
          <w:szCs w:val="24"/>
        </w:rPr>
      </w:pPr>
      <w:r w:rsidRPr="00EA1A03">
        <w:rPr>
          <w:bCs/>
          <w:i/>
          <w:iCs/>
          <w:sz w:val="24"/>
          <w:szCs w:val="24"/>
        </w:rPr>
        <w:t>Aktuelle Fotos von den Technologie-Tagen 2026</w:t>
      </w:r>
      <w:r>
        <w:rPr>
          <w:bCs/>
          <w:i/>
          <w:iCs/>
          <w:sz w:val="24"/>
          <w:szCs w:val="24"/>
        </w:rPr>
        <w:t xml:space="preserve"> </w:t>
      </w:r>
      <w:r w:rsidRPr="00EA1A03">
        <w:rPr>
          <w:bCs/>
          <w:i/>
          <w:iCs/>
          <w:sz w:val="24"/>
          <w:szCs w:val="24"/>
        </w:rPr>
        <w:t xml:space="preserve">stellen wir Ihnen </w:t>
      </w:r>
      <w:r>
        <w:rPr>
          <w:bCs/>
          <w:i/>
          <w:iCs/>
          <w:sz w:val="24"/>
          <w:szCs w:val="24"/>
        </w:rPr>
        <w:t xml:space="preserve">bis Mitte KW 12 über den Foto-Download sowie </w:t>
      </w:r>
      <w:r w:rsidRPr="00EA1A03">
        <w:rPr>
          <w:bCs/>
          <w:i/>
          <w:iCs/>
          <w:sz w:val="24"/>
          <w:szCs w:val="24"/>
        </w:rPr>
        <w:t>auf Anfrage gerne zur Verfügung</w:t>
      </w:r>
    </w:p>
    <w:p w14:paraId="68BE332A" w14:textId="77777777" w:rsidR="00552F86" w:rsidRDefault="00552F86" w:rsidP="00552F86">
      <w:pPr>
        <w:pStyle w:val="PMZusatzinfo-Headline"/>
        <w:spacing w:line="360" w:lineRule="auto"/>
      </w:pPr>
    </w:p>
    <w:p w14:paraId="63BDD2D5" w14:textId="77777777" w:rsidR="00552F86" w:rsidRPr="00B62F28" w:rsidRDefault="00552F86" w:rsidP="00552F86">
      <w:pPr>
        <w:pStyle w:val="PMZusatzinfo-Headline"/>
        <w:spacing w:line="360" w:lineRule="auto"/>
      </w:pPr>
      <w:r w:rsidRPr="00B62F28">
        <w:rPr>
          <w:bCs/>
        </w:rPr>
        <w:t>Foto Download:</w:t>
      </w:r>
    </w:p>
    <w:p w14:paraId="044E29E5" w14:textId="77777777" w:rsidR="00552F86" w:rsidRPr="00A81EE0" w:rsidRDefault="00552F86" w:rsidP="00552F86">
      <w:pPr>
        <w:pStyle w:val="PMZusatzinfo-Headline"/>
        <w:spacing w:line="360" w:lineRule="auto"/>
        <w:rPr>
          <w:b w:val="0"/>
          <w:bCs/>
          <w:sz w:val="19"/>
          <w:szCs w:val="19"/>
        </w:rPr>
      </w:pPr>
      <w:hyperlink r:id="rId12" w:history="1">
        <w:r w:rsidRPr="00A81EE0">
          <w:rPr>
            <w:rStyle w:val="Hyperlink"/>
            <w:b w:val="0"/>
            <w:bCs/>
            <w:sz w:val="19"/>
            <w:szCs w:val="19"/>
          </w:rPr>
          <w:t>https://media.arburg.com/web/d18f08f0490a82ed/pr-photos-technology-days-2026/</w:t>
        </w:r>
      </w:hyperlink>
    </w:p>
    <w:p w14:paraId="121505CD" w14:textId="77777777" w:rsidR="00E75AE2" w:rsidRPr="008B05BD" w:rsidRDefault="00E75AE2" w:rsidP="00E75AE2">
      <w:pPr>
        <w:pStyle w:val="PMZusatzinfo-Headline"/>
        <w:spacing w:line="360" w:lineRule="auto"/>
      </w:pPr>
    </w:p>
    <w:p w14:paraId="4D5DC1EE" w14:textId="77777777" w:rsidR="0053767B" w:rsidRPr="008B05BD" w:rsidRDefault="0053767B" w:rsidP="0053767B">
      <w:pPr>
        <w:pStyle w:val="PMZusatzinfo-Headline"/>
      </w:pPr>
    </w:p>
    <w:p w14:paraId="20E5A679" w14:textId="77777777" w:rsidR="0053767B" w:rsidRPr="008B05BD" w:rsidRDefault="0053767B" w:rsidP="0053767B">
      <w:pPr>
        <w:pStyle w:val="PMZusatzinfo-Headline"/>
      </w:pPr>
      <w:r w:rsidRPr="008B05BD">
        <w:t xml:space="preserve">Pressemitteilung </w:t>
      </w:r>
    </w:p>
    <w:p w14:paraId="25302FB9" w14:textId="4D28F20D" w:rsidR="0053767B" w:rsidRPr="008B05BD" w:rsidRDefault="0053767B" w:rsidP="0053767B">
      <w:pPr>
        <w:pStyle w:val="PMZusatzinfo-Text"/>
      </w:pPr>
      <w:r w:rsidRPr="008B05BD">
        <w:t xml:space="preserve">Datei: </w:t>
      </w:r>
      <w:fldSimple w:instr="FILENAME   \* MERGEFORMAT">
        <w:r w:rsidR="00E071AC">
          <w:rPr>
            <w:noProof/>
          </w:rPr>
          <w:t>02 ARBURG Pressemitteilung Medical Technologie-Tage 2026_de.docx</w:t>
        </w:r>
      </w:fldSimple>
    </w:p>
    <w:p w14:paraId="44A395C9" w14:textId="65589F54" w:rsidR="0053767B" w:rsidRPr="008B05BD" w:rsidRDefault="0053767B" w:rsidP="0053767B">
      <w:pPr>
        <w:pStyle w:val="PMZusatzinfo-Text"/>
      </w:pPr>
      <w:r w:rsidRPr="008B05BD">
        <w:t xml:space="preserve">Zeichen: </w:t>
      </w:r>
      <w:r w:rsidR="00122DE1">
        <w:t>6.555</w:t>
      </w:r>
    </w:p>
    <w:p w14:paraId="52B62818" w14:textId="00143C37" w:rsidR="0053767B" w:rsidRPr="008B05BD" w:rsidRDefault="0053767B" w:rsidP="0053767B">
      <w:pPr>
        <w:pStyle w:val="PMZusatzinfo-Text"/>
      </w:pPr>
      <w:r w:rsidRPr="008B05BD">
        <w:t xml:space="preserve">Wörter: </w:t>
      </w:r>
      <w:r w:rsidR="00122DE1">
        <w:t>811</w:t>
      </w:r>
    </w:p>
    <w:p w14:paraId="312D0606" w14:textId="77777777" w:rsidR="0053767B" w:rsidRPr="008B05BD" w:rsidRDefault="0053767B" w:rsidP="0053767B">
      <w:pPr>
        <w:pStyle w:val="PMZusatzinfo-Text"/>
      </w:pPr>
    </w:p>
    <w:p w14:paraId="274CDDD6" w14:textId="77777777" w:rsidR="0053767B" w:rsidRPr="008B05BD" w:rsidRDefault="0053767B" w:rsidP="0053767B">
      <w:pPr>
        <w:pStyle w:val="PMZusatzinfo-Text"/>
      </w:pPr>
      <w:r w:rsidRPr="008B05BD">
        <w:t xml:space="preserve">Diese und weitere Pressemitteilungen finden Sie zum Download auch auf unserer Website unter </w:t>
      </w:r>
      <w:r w:rsidR="00086A70" w:rsidRPr="008B05BD">
        <w:t>www.arburg.com/de/presse/ (www.arburg.com/en/presse/)</w:t>
      </w:r>
    </w:p>
    <w:p w14:paraId="4AE7236C" w14:textId="77777777" w:rsidR="0053767B" w:rsidRPr="008B05BD" w:rsidRDefault="0053767B" w:rsidP="0053767B">
      <w:pPr>
        <w:pStyle w:val="PMZusatzinfo-Text"/>
      </w:pPr>
    </w:p>
    <w:p w14:paraId="2046C76B" w14:textId="77777777" w:rsidR="0053767B" w:rsidRPr="008B05BD" w:rsidRDefault="0053767B" w:rsidP="0053767B">
      <w:pPr>
        <w:pStyle w:val="PMZusatzinfo-Text"/>
      </w:pPr>
    </w:p>
    <w:p w14:paraId="3E18526E" w14:textId="77777777" w:rsidR="00957C5A" w:rsidRDefault="00957C5A">
      <w:pPr>
        <w:rPr>
          <w:b/>
          <w:sz w:val="20"/>
          <w:szCs w:val="20"/>
        </w:rPr>
      </w:pPr>
      <w:r>
        <w:br w:type="page"/>
      </w:r>
    </w:p>
    <w:p w14:paraId="565D1DE6" w14:textId="4EE83A7B" w:rsidR="0053767B" w:rsidRPr="008B05BD" w:rsidRDefault="0053767B" w:rsidP="0053767B">
      <w:pPr>
        <w:pStyle w:val="PMZusatzinfo-Headline"/>
      </w:pPr>
      <w:r w:rsidRPr="008B05BD">
        <w:lastRenderedPageBreak/>
        <w:t>Kontakt</w:t>
      </w:r>
    </w:p>
    <w:p w14:paraId="4D50EC14" w14:textId="77777777" w:rsidR="0053767B" w:rsidRPr="008B05BD" w:rsidRDefault="0053767B" w:rsidP="0053767B">
      <w:pPr>
        <w:pStyle w:val="PMZusatzinfo-Text"/>
      </w:pPr>
      <w:r w:rsidRPr="008B05BD">
        <w:t>ARBURG GmbH + Co KG</w:t>
      </w:r>
    </w:p>
    <w:p w14:paraId="347D87D8" w14:textId="77777777" w:rsidR="0053767B" w:rsidRPr="008B05BD" w:rsidRDefault="0053767B" w:rsidP="0053767B">
      <w:pPr>
        <w:pStyle w:val="PMZusatzinfo-Text"/>
      </w:pPr>
      <w:r w:rsidRPr="008B05BD">
        <w:t>Pressestelle</w:t>
      </w:r>
    </w:p>
    <w:p w14:paraId="4ED1355F" w14:textId="77777777" w:rsidR="0053767B" w:rsidRPr="008C60F3" w:rsidRDefault="0053767B" w:rsidP="0053767B">
      <w:pPr>
        <w:pStyle w:val="PMZusatzinfo-Text"/>
        <w:rPr>
          <w:lang w:val="en-US"/>
        </w:rPr>
      </w:pPr>
      <w:r w:rsidRPr="008C60F3">
        <w:rPr>
          <w:lang w:val="en-US"/>
        </w:rPr>
        <w:t>Susanne Palm</w:t>
      </w:r>
    </w:p>
    <w:p w14:paraId="4AF9576D" w14:textId="77777777" w:rsidR="0053767B" w:rsidRPr="008C60F3" w:rsidRDefault="0053767B" w:rsidP="0053767B">
      <w:pPr>
        <w:pStyle w:val="PMZusatzinfo-Text"/>
        <w:rPr>
          <w:lang w:val="en-US"/>
        </w:rPr>
      </w:pPr>
      <w:r w:rsidRPr="008C60F3">
        <w:rPr>
          <w:lang w:val="en-US"/>
        </w:rPr>
        <w:t>Dr. Bettina Keck</w:t>
      </w:r>
    </w:p>
    <w:p w14:paraId="5A9BC93D" w14:textId="77777777" w:rsidR="0053767B" w:rsidRPr="008C60F3" w:rsidRDefault="0053767B" w:rsidP="0053767B">
      <w:pPr>
        <w:pStyle w:val="PMZusatzinfo-Text"/>
        <w:rPr>
          <w:lang w:val="en-US"/>
        </w:rPr>
      </w:pPr>
      <w:proofErr w:type="spellStart"/>
      <w:r w:rsidRPr="008C60F3">
        <w:rPr>
          <w:lang w:val="en-US"/>
        </w:rPr>
        <w:t>Postfach</w:t>
      </w:r>
      <w:proofErr w:type="spellEnd"/>
      <w:r w:rsidRPr="008C60F3">
        <w:rPr>
          <w:lang w:val="en-US"/>
        </w:rPr>
        <w:t xml:space="preserve"> 1109</w:t>
      </w:r>
    </w:p>
    <w:p w14:paraId="2583FE6E" w14:textId="77777777" w:rsidR="0053767B" w:rsidRPr="008C60F3" w:rsidRDefault="0053767B" w:rsidP="0053767B">
      <w:pPr>
        <w:pStyle w:val="PMZusatzinfo-Text"/>
        <w:rPr>
          <w:lang w:val="en-US"/>
        </w:rPr>
      </w:pPr>
      <w:r w:rsidRPr="008C60F3">
        <w:rPr>
          <w:lang w:val="en-US"/>
        </w:rPr>
        <w:t xml:space="preserve">72286 </w:t>
      </w:r>
      <w:proofErr w:type="spellStart"/>
      <w:r w:rsidRPr="008C60F3">
        <w:rPr>
          <w:lang w:val="en-US"/>
        </w:rPr>
        <w:t>Loßburg</w:t>
      </w:r>
      <w:proofErr w:type="spellEnd"/>
    </w:p>
    <w:p w14:paraId="53C4908F" w14:textId="77777777" w:rsidR="0053767B" w:rsidRPr="008C60F3" w:rsidRDefault="0053767B" w:rsidP="0053767B">
      <w:pPr>
        <w:pStyle w:val="PMZusatzinfo-Text"/>
        <w:rPr>
          <w:lang w:val="en-US"/>
        </w:rPr>
      </w:pPr>
      <w:r w:rsidRPr="008C60F3">
        <w:rPr>
          <w:lang w:val="en-US"/>
        </w:rPr>
        <w:t>Tel.: +49 7446 33-3463</w:t>
      </w:r>
    </w:p>
    <w:p w14:paraId="36EAAC8B" w14:textId="77777777" w:rsidR="0053767B" w:rsidRPr="008C60F3" w:rsidRDefault="0053767B" w:rsidP="0053767B">
      <w:pPr>
        <w:pStyle w:val="PMZusatzinfo-Text"/>
        <w:rPr>
          <w:lang w:val="en-US"/>
        </w:rPr>
      </w:pPr>
      <w:r w:rsidRPr="008C60F3">
        <w:rPr>
          <w:lang w:val="en-US"/>
        </w:rPr>
        <w:t>Tel.: +49 7446 33-3259</w:t>
      </w:r>
    </w:p>
    <w:p w14:paraId="63EA2E3B" w14:textId="77777777" w:rsidR="0053767B" w:rsidRPr="008B05BD" w:rsidRDefault="0053767B" w:rsidP="0053767B">
      <w:pPr>
        <w:pStyle w:val="PMZusatzinfo-Text"/>
      </w:pPr>
      <w:r w:rsidRPr="008B05BD">
        <w:t>presse_service@arburg.com</w:t>
      </w:r>
    </w:p>
    <w:p w14:paraId="29FC7031" w14:textId="77777777" w:rsidR="0053767B" w:rsidRPr="008B05BD" w:rsidRDefault="0053767B" w:rsidP="0053767B">
      <w:pPr>
        <w:pStyle w:val="PMZusatzinfo-Text"/>
      </w:pPr>
    </w:p>
    <w:p w14:paraId="5468CAB6" w14:textId="77777777" w:rsidR="0053767B" w:rsidRPr="008B05BD" w:rsidRDefault="0053767B" w:rsidP="0053767B">
      <w:pPr>
        <w:pStyle w:val="PMZusatzinfo-Text"/>
      </w:pPr>
    </w:p>
    <w:p w14:paraId="533589D3" w14:textId="77777777" w:rsidR="008850AB" w:rsidRPr="008B05BD" w:rsidRDefault="008850AB" w:rsidP="008850AB">
      <w:pPr>
        <w:pStyle w:val="PMZusatzinfo-Headline"/>
      </w:pPr>
      <w:r w:rsidRPr="008B05BD">
        <w:t>Über Arburg</w:t>
      </w:r>
    </w:p>
    <w:p w14:paraId="7EE085FC" w14:textId="77777777" w:rsidR="00CB4DCE" w:rsidRDefault="009E752A" w:rsidP="009E752A">
      <w:pPr>
        <w:pStyle w:val="PMZusatzinfo-Text"/>
      </w:pPr>
      <w:r w:rsidRPr="008B05BD">
        <w:t xml:space="preserve">Das 1923 gegründete, deutsche Familienunternehmen gehört weltweit zu den führenden </w:t>
      </w:r>
      <w:r w:rsidR="00C3434A">
        <w:t>Herstellern von Spritzgießm</w:t>
      </w:r>
      <w:r w:rsidRPr="008B05BD">
        <w:t xml:space="preserve">aschinen. Zur </w:t>
      </w:r>
      <w:bookmarkStart w:id="0" w:name="_Hlk207262775"/>
      <w:r w:rsidRPr="008B05BD">
        <w:t>A</w:t>
      </w:r>
      <w:r w:rsidR="00CB4DCE">
        <w:t>rburg</w:t>
      </w:r>
      <w:bookmarkEnd w:id="0"/>
      <w:r w:rsidR="00CB4DCE">
        <w:t>-</w:t>
      </w:r>
      <w:r w:rsidRPr="008B05BD">
        <w:t xml:space="preserve">Familie </w:t>
      </w:r>
      <w:r w:rsidR="00CB4DCE">
        <w:t>gehört auch</w:t>
      </w:r>
      <w:r w:rsidR="00C3434A">
        <w:t xml:space="preserve"> </w:t>
      </w:r>
      <w:r w:rsidRPr="008B05BD">
        <w:t>AMKmotion</w:t>
      </w:r>
      <w:r w:rsidR="001930DA">
        <w:t>, Hersteller</w:t>
      </w:r>
      <w:r w:rsidR="00C3434A">
        <w:t xml:space="preserve"> elektrischer Antriebstechnik</w:t>
      </w:r>
      <w:r w:rsidRPr="008B05BD">
        <w:t>.</w:t>
      </w:r>
    </w:p>
    <w:p w14:paraId="36FC12AD" w14:textId="034687B6" w:rsidR="009E752A" w:rsidRPr="008B05BD" w:rsidRDefault="009E752A" w:rsidP="009E752A">
      <w:pPr>
        <w:pStyle w:val="PMZusatzinfo-Text"/>
      </w:pPr>
      <w:r w:rsidRPr="008B05BD">
        <w:t xml:space="preserve">Das </w:t>
      </w:r>
      <w:r w:rsidR="00CB4DCE">
        <w:t>Arburg-</w:t>
      </w:r>
      <w:r w:rsidRPr="008B05BD">
        <w:t xml:space="preserve">Portfolio </w:t>
      </w:r>
      <w:r w:rsidR="00C3434A" w:rsidRPr="008B05BD">
        <w:t xml:space="preserve">für die Kunststoffverarbeitung </w:t>
      </w:r>
      <w:r w:rsidRPr="008B05BD">
        <w:t xml:space="preserve">umfasst </w:t>
      </w:r>
      <w:r w:rsidR="00CA7F35">
        <w:t xml:space="preserve">Allrounder </w:t>
      </w:r>
      <w:r w:rsidRPr="008B05BD">
        <w:t>Spritzgießmaschinen, Robot-Systeme sowie kunden- und branchenspezifische Turnkey-Lösungen. Hinzu kommen digitale Produkte und Services.</w:t>
      </w:r>
      <w:r w:rsidR="00CB4DCE">
        <w:t xml:space="preserve"> </w:t>
      </w:r>
      <w:r w:rsidRPr="008B05BD">
        <w:t>In der Kunststoffbranche ist A</w:t>
      </w:r>
      <w:r w:rsidR="00CB4DCE">
        <w:t>rburg</w:t>
      </w:r>
      <w:r w:rsidRPr="008B05BD">
        <w:t xml:space="preserve"> Vorreiter bei den Themen Energie- und Produktionseffizienz, Digitalisierung und Nachhaltigkeit. Mit den Maschinen von </w:t>
      </w:r>
      <w:r w:rsidR="00CB4DCE" w:rsidRPr="008B05BD">
        <w:t>A</w:t>
      </w:r>
      <w:r w:rsidR="00CB4DCE">
        <w:t>rburg</w:t>
      </w:r>
      <w:r w:rsidR="00CB4DCE" w:rsidRPr="008B05BD">
        <w:t xml:space="preserve"> </w:t>
      </w:r>
      <w:r w:rsidRPr="008B05BD">
        <w:t>werden Kunststoffprodukte z. B. für die Branchen Mobilität, Verpackung, Elektronik, Medizin, Bau und Apparatebau sowie Freizeit hergestellt.</w:t>
      </w:r>
    </w:p>
    <w:p w14:paraId="7F655075" w14:textId="009F7693" w:rsidR="009E752A" w:rsidRPr="00AF2B93" w:rsidRDefault="009E752A" w:rsidP="009E752A">
      <w:pPr>
        <w:pStyle w:val="PMZusatzinfo-Text"/>
      </w:pPr>
      <w:r w:rsidRPr="008B05BD">
        <w:t xml:space="preserve">Die Firmenzentrale befindet sich in Loßburg, Deutschland. Darüber hinaus hat </w:t>
      </w:r>
      <w:r w:rsidR="00CB4DCE" w:rsidRPr="008B05BD">
        <w:t>A</w:t>
      </w:r>
      <w:r w:rsidR="00CB4DCE">
        <w:t>rburg</w:t>
      </w:r>
      <w:r w:rsidR="00CB4DCE" w:rsidRPr="008B05BD">
        <w:t xml:space="preserve"> </w:t>
      </w:r>
      <w:r w:rsidRPr="008B05BD">
        <w:t>eigene Or</w:t>
      </w:r>
      <w:r w:rsidR="007553E1" w:rsidRPr="008B05BD">
        <w:t>ganisationen in 27 Ländern an 37</w:t>
      </w:r>
      <w:r w:rsidRPr="008B05BD">
        <w:t xml:space="preserve"> Standorten und ist zusammen mit Handelspartnern in über 100 Ländern vertreten. Von den insgesamt r</w:t>
      </w:r>
      <w:r w:rsidRPr="00AF2B93">
        <w:t>und 3.</w:t>
      </w:r>
      <w:r w:rsidR="00AF2B93" w:rsidRPr="00AF2B93">
        <w:t>4</w:t>
      </w:r>
      <w:r w:rsidR="008C60F3">
        <w:t>0</w:t>
      </w:r>
      <w:r w:rsidRPr="00AF2B93">
        <w:t>0 Mitarbeitenden sind rund</w:t>
      </w:r>
      <w:r w:rsidR="00CA7F35">
        <w:t xml:space="preserve"> </w:t>
      </w:r>
      <w:r w:rsidR="00AF2B93" w:rsidRPr="00AF2B93">
        <w:t>2.8</w:t>
      </w:r>
      <w:r w:rsidR="008C60F3">
        <w:t>0</w:t>
      </w:r>
      <w:r w:rsidRPr="00AF2B93">
        <w:t xml:space="preserve">0 in Deutschland beschäftigt und rund 600 in den weltweiten </w:t>
      </w:r>
      <w:r w:rsidR="00CB4DCE" w:rsidRPr="008B05BD">
        <w:t>A</w:t>
      </w:r>
      <w:r w:rsidR="00CB4DCE">
        <w:t>rburg</w:t>
      </w:r>
      <w:r w:rsidR="00CB4DCE" w:rsidRPr="008B05BD">
        <w:t xml:space="preserve"> </w:t>
      </w:r>
      <w:r w:rsidRPr="00AF2B93">
        <w:t>Organisationen.</w:t>
      </w:r>
    </w:p>
    <w:p w14:paraId="6CCCA1FF" w14:textId="3F645765" w:rsidR="009E752A" w:rsidRPr="008B05BD" w:rsidRDefault="00CB4DCE" w:rsidP="009E752A">
      <w:pPr>
        <w:pStyle w:val="PMZusatzinfo-Text"/>
      </w:pPr>
      <w:r w:rsidRPr="008B05BD">
        <w:t>A</w:t>
      </w:r>
      <w:r>
        <w:t>rburg</w:t>
      </w:r>
      <w:r w:rsidRPr="008B05BD">
        <w:t xml:space="preserve"> </w:t>
      </w:r>
      <w:r w:rsidR="009E752A" w:rsidRPr="00AF2B93">
        <w:t>ist zertifiziert nach ISO 9001 (Qualität), ISO 14001 (Umwelt), ISO 27001 (Informationssicherheit), ISO 2</w:t>
      </w:r>
      <w:r w:rsidR="009E752A" w:rsidRPr="008B05BD">
        <w:t>9993 (Ausbildung) und ISO 50001 (Energie).</w:t>
      </w:r>
    </w:p>
    <w:p w14:paraId="016F9978" w14:textId="4C9BECA3" w:rsidR="000C463F" w:rsidRPr="008B05BD" w:rsidRDefault="009E752A" w:rsidP="009E752A">
      <w:pPr>
        <w:pStyle w:val="PMZusatzinfo-Text"/>
      </w:pPr>
      <w:r w:rsidRPr="008B05BD">
        <w:t>Weitere Informationen: www.arburg.com, www.amk-motion.com</w:t>
      </w:r>
      <w:r w:rsidR="00697698">
        <w:t>.</w:t>
      </w:r>
    </w:p>
    <w:sectPr w:rsidR="000C463F" w:rsidRPr="008B05BD" w:rsidSect="0053767B">
      <w:headerReference w:type="default" r:id="rId13"/>
      <w:footerReference w:type="default" r:id="rId14"/>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6B96E" w14:textId="77777777" w:rsidR="00E02129" w:rsidRDefault="00E02129" w:rsidP="00A01FFE">
      <w:r>
        <w:separator/>
      </w:r>
    </w:p>
    <w:p w14:paraId="1E44AD9B" w14:textId="77777777" w:rsidR="00E02129" w:rsidRDefault="00E02129"/>
  </w:endnote>
  <w:endnote w:type="continuationSeparator" w:id="0">
    <w:p w14:paraId="5AD672FA" w14:textId="77777777" w:rsidR="00E02129" w:rsidRDefault="00E02129" w:rsidP="00A01FFE">
      <w:r>
        <w:continuationSeparator/>
      </w:r>
    </w:p>
    <w:p w14:paraId="7005D4BB" w14:textId="77777777" w:rsidR="00E02129" w:rsidRDefault="00E02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D568" w14:textId="77777777"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E761D3">
      <w:rPr>
        <w:bCs/>
        <w:noProof/>
        <w:szCs w:val="20"/>
      </w:rPr>
      <w:t>2</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E761D3">
      <w:rPr>
        <w:bCs/>
        <w:noProof/>
        <w:szCs w:val="20"/>
      </w:rPr>
      <w:t>2</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1919" w14:textId="77777777" w:rsidR="00E02129" w:rsidRDefault="00E02129" w:rsidP="00A01FFE">
      <w:r>
        <w:separator/>
      </w:r>
    </w:p>
    <w:p w14:paraId="3F50BC62" w14:textId="77777777" w:rsidR="00E02129" w:rsidRDefault="00E02129"/>
  </w:footnote>
  <w:footnote w:type="continuationSeparator" w:id="0">
    <w:p w14:paraId="1EBE2C12" w14:textId="77777777" w:rsidR="00E02129" w:rsidRDefault="00E02129" w:rsidP="00A01FFE">
      <w:r>
        <w:continuationSeparator/>
      </w:r>
    </w:p>
    <w:p w14:paraId="00AD7859" w14:textId="77777777" w:rsidR="00E02129" w:rsidRDefault="00E02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6C7D" w14:textId="7821F0EF" w:rsidR="00B87FBE" w:rsidRDefault="00790054" w:rsidP="00BE30AE">
    <w:r>
      <w:rPr>
        <w:noProof/>
      </w:rPr>
      <mc:AlternateContent>
        <mc:Choice Requires="wps">
          <w:drawing>
            <wp:anchor distT="0" distB="0" distL="114300" distR="114300" simplePos="0" relativeHeight="251658240" behindDoc="0" locked="0" layoutInCell="0" allowOverlap="1" wp14:anchorId="341DB8E2" wp14:editId="211EEADF">
              <wp:simplePos x="0" y="0"/>
              <wp:positionH relativeFrom="page">
                <wp:posOffset>1080135</wp:posOffset>
              </wp:positionH>
              <wp:positionV relativeFrom="page">
                <wp:posOffset>1223010</wp:posOffset>
              </wp:positionV>
              <wp:extent cx="4140200" cy="0"/>
              <wp:effectExtent l="0" t="0" r="0" b="0"/>
              <wp:wrapNone/>
              <wp:docPr id="298559420" name="Line 26">
                <a:extLst xmlns:a="http://schemas.openxmlformats.org/drawingml/2006/main">
                  <a:ext uri="{FF2B5EF4-FFF2-40B4-BE49-F238E27FC236}">
                    <a16:creationId xmlns:a16="http://schemas.microsoft.com/office/drawing/2014/main" id="{544C6ED4-381C-43CB-9563-31CAD644A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949B6" id="Line 26"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Pr>
        <w:noProof/>
      </w:rPr>
      <w:drawing>
        <wp:anchor distT="0" distB="0" distL="114300" distR="114300" simplePos="0" relativeHeight="251658241" behindDoc="0" locked="0" layoutInCell="1" allowOverlap="1" wp14:anchorId="734A7843" wp14:editId="2A40ECB7">
          <wp:simplePos x="0" y="0"/>
          <wp:positionH relativeFrom="page">
            <wp:posOffset>5422265</wp:posOffset>
          </wp:positionH>
          <wp:positionV relativeFrom="page">
            <wp:posOffset>720090</wp:posOffset>
          </wp:positionV>
          <wp:extent cx="1800225" cy="504825"/>
          <wp:effectExtent l="0" t="0" r="0" b="0"/>
          <wp:wrapSquare wrapText="bothSides"/>
          <wp:docPr id="28" name="Bild 28">
            <a:extLst xmlns:a="http://schemas.openxmlformats.org/drawingml/2006/main">
              <a:ext uri="{FF2B5EF4-FFF2-40B4-BE49-F238E27FC236}">
                <a16:creationId xmlns:a16="http://schemas.microsoft.com/office/drawing/2014/main" id="{40FD019A-26FF-4687-9E5D-A023E77BBE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A0DE9"/>
    <w:multiLevelType w:val="hybridMultilevel"/>
    <w:tmpl w:val="1AC431CC"/>
    <w:lvl w:ilvl="0" w:tplc="CBB6A92A">
      <w:start w:val="1"/>
      <w:numFmt w:val="bullet"/>
      <w:lvlText w:val=""/>
      <w:lvlJc w:val="left"/>
      <w:pPr>
        <w:ind w:left="720" w:hanging="360"/>
      </w:pPr>
      <w:rPr>
        <w:rFonts w:ascii="Wingdings" w:eastAsia="Arial"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806368"/>
    <w:multiLevelType w:val="hybridMultilevel"/>
    <w:tmpl w:val="7C7C1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442D88"/>
    <w:multiLevelType w:val="hybridMultilevel"/>
    <w:tmpl w:val="0E146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4859080">
    <w:abstractNumId w:val="0"/>
  </w:num>
  <w:num w:numId="2" w16cid:durableId="1080516644">
    <w:abstractNumId w:val="12"/>
  </w:num>
  <w:num w:numId="3" w16cid:durableId="1594312646">
    <w:abstractNumId w:val="4"/>
  </w:num>
  <w:num w:numId="4" w16cid:durableId="1601597901">
    <w:abstractNumId w:val="6"/>
  </w:num>
  <w:num w:numId="5" w16cid:durableId="1710497212">
    <w:abstractNumId w:val="1"/>
  </w:num>
  <w:num w:numId="6" w16cid:durableId="1744521735">
    <w:abstractNumId w:val="3"/>
  </w:num>
  <w:num w:numId="7" w16cid:durableId="1937637732">
    <w:abstractNumId w:val="15"/>
  </w:num>
  <w:num w:numId="8" w16cid:durableId="2013140187">
    <w:abstractNumId w:val="16"/>
  </w:num>
  <w:num w:numId="9" w16cid:durableId="2029018774">
    <w:abstractNumId w:val="14"/>
  </w:num>
  <w:num w:numId="10" w16cid:durableId="2112430077">
    <w:abstractNumId w:val="10"/>
  </w:num>
  <w:num w:numId="11" w16cid:durableId="239681219">
    <w:abstractNumId w:val="7"/>
  </w:num>
  <w:num w:numId="12" w16cid:durableId="760642409">
    <w:abstractNumId w:val="2"/>
  </w:num>
  <w:num w:numId="13" w16cid:durableId="838738610">
    <w:abstractNumId w:val="8"/>
  </w:num>
  <w:num w:numId="14" w16cid:durableId="884878198">
    <w:abstractNumId w:val="13"/>
  </w:num>
  <w:num w:numId="15" w16cid:durableId="903561500">
    <w:abstractNumId w:val="9"/>
  </w:num>
  <w:num w:numId="16" w16cid:durableId="984894666">
    <w:abstractNumId w:val="11"/>
  </w:num>
  <w:num w:numId="17" w16cid:durableId="996155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02710"/>
    <w:rsid w:val="00002B67"/>
    <w:rsid w:val="00006D54"/>
    <w:rsid w:val="00007509"/>
    <w:rsid w:val="00015AA3"/>
    <w:rsid w:val="00020AB6"/>
    <w:rsid w:val="00021AB1"/>
    <w:rsid w:val="00023BB0"/>
    <w:rsid w:val="00025716"/>
    <w:rsid w:val="00025D73"/>
    <w:rsid w:val="0002661E"/>
    <w:rsid w:val="00026E78"/>
    <w:rsid w:val="000323B5"/>
    <w:rsid w:val="00033806"/>
    <w:rsid w:val="000357BC"/>
    <w:rsid w:val="0003592D"/>
    <w:rsid w:val="00037E29"/>
    <w:rsid w:val="00042639"/>
    <w:rsid w:val="0004293A"/>
    <w:rsid w:val="000443D6"/>
    <w:rsid w:val="00044544"/>
    <w:rsid w:val="00047379"/>
    <w:rsid w:val="000524C3"/>
    <w:rsid w:val="00052CA9"/>
    <w:rsid w:val="00054623"/>
    <w:rsid w:val="000546BC"/>
    <w:rsid w:val="000613AA"/>
    <w:rsid w:val="00062937"/>
    <w:rsid w:val="000646AC"/>
    <w:rsid w:val="00064ACF"/>
    <w:rsid w:val="00064C6A"/>
    <w:rsid w:val="00066FB9"/>
    <w:rsid w:val="00072573"/>
    <w:rsid w:val="00073E35"/>
    <w:rsid w:val="00073ECF"/>
    <w:rsid w:val="000740CC"/>
    <w:rsid w:val="00075A75"/>
    <w:rsid w:val="00076AAD"/>
    <w:rsid w:val="00076C80"/>
    <w:rsid w:val="00080A1A"/>
    <w:rsid w:val="00084D13"/>
    <w:rsid w:val="000855DD"/>
    <w:rsid w:val="00085E8E"/>
    <w:rsid w:val="00086A70"/>
    <w:rsid w:val="00087CCD"/>
    <w:rsid w:val="00092000"/>
    <w:rsid w:val="0009547A"/>
    <w:rsid w:val="00097849"/>
    <w:rsid w:val="000978EF"/>
    <w:rsid w:val="000A0978"/>
    <w:rsid w:val="000A6869"/>
    <w:rsid w:val="000B26DE"/>
    <w:rsid w:val="000B5DD5"/>
    <w:rsid w:val="000B652C"/>
    <w:rsid w:val="000B68EF"/>
    <w:rsid w:val="000B6F92"/>
    <w:rsid w:val="000C087C"/>
    <w:rsid w:val="000C1FEC"/>
    <w:rsid w:val="000C2BEF"/>
    <w:rsid w:val="000C463F"/>
    <w:rsid w:val="000D115F"/>
    <w:rsid w:val="000D3E6B"/>
    <w:rsid w:val="000D5811"/>
    <w:rsid w:val="000D5F36"/>
    <w:rsid w:val="000D7AE1"/>
    <w:rsid w:val="000D7B37"/>
    <w:rsid w:val="000E1CD5"/>
    <w:rsid w:val="000E7D06"/>
    <w:rsid w:val="000F2F75"/>
    <w:rsid w:val="000F37F7"/>
    <w:rsid w:val="00100678"/>
    <w:rsid w:val="00101FC7"/>
    <w:rsid w:val="00102267"/>
    <w:rsid w:val="0010481E"/>
    <w:rsid w:val="00105F5D"/>
    <w:rsid w:val="00106D3B"/>
    <w:rsid w:val="00106E5F"/>
    <w:rsid w:val="00106F28"/>
    <w:rsid w:val="00107A38"/>
    <w:rsid w:val="001129F8"/>
    <w:rsid w:val="001135AB"/>
    <w:rsid w:val="00113E79"/>
    <w:rsid w:val="00120218"/>
    <w:rsid w:val="0012109C"/>
    <w:rsid w:val="00122DE1"/>
    <w:rsid w:val="0012605A"/>
    <w:rsid w:val="00126BBA"/>
    <w:rsid w:val="00127109"/>
    <w:rsid w:val="00131AB0"/>
    <w:rsid w:val="0013206C"/>
    <w:rsid w:val="00136A7E"/>
    <w:rsid w:val="00141A5A"/>
    <w:rsid w:val="00146049"/>
    <w:rsid w:val="0015196A"/>
    <w:rsid w:val="00153CE1"/>
    <w:rsid w:val="0015558A"/>
    <w:rsid w:val="00156959"/>
    <w:rsid w:val="00156E39"/>
    <w:rsid w:val="00156E6F"/>
    <w:rsid w:val="001574D7"/>
    <w:rsid w:val="0015765F"/>
    <w:rsid w:val="001579D7"/>
    <w:rsid w:val="0016086F"/>
    <w:rsid w:val="001611D3"/>
    <w:rsid w:val="0016202D"/>
    <w:rsid w:val="001665B5"/>
    <w:rsid w:val="00166B57"/>
    <w:rsid w:val="00166DE9"/>
    <w:rsid w:val="00167718"/>
    <w:rsid w:val="0017447C"/>
    <w:rsid w:val="00175783"/>
    <w:rsid w:val="00175A3B"/>
    <w:rsid w:val="001768E2"/>
    <w:rsid w:val="00177E1E"/>
    <w:rsid w:val="00181033"/>
    <w:rsid w:val="00181EA8"/>
    <w:rsid w:val="00181F56"/>
    <w:rsid w:val="00183619"/>
    <w:rsid w:val="00184412"/>
    <w:rsid w:val="00186759"/>
    <w:rsid w:val="00190C70"/>
    <w:rsid w:val="001913FF"/>
    <w:rsid w:val="0019176D"/>
    <w:rsid w:val="001918D7"/>
    <w:rsid w:val="00192AE2"/>
    <w:rsid w:val="001930DA"/>
    <w:rsid w:val="00193669"/>
    <w:rsid w:val="00194DD9"/>
    <w:rsid w:val="001959DB"/>
    <w:rsid w:val="001960C1"/>
    <w:rsid w:val="001969BC"/>
    <w:rsid w:val="001A370E"/>
    <w:rsid w:val="001A4F31"/>
    <w:rsid w:val="001A5B7D"/>
    <w:rsid w:val="001B4A98"/>
    <w:rsid w:val="001B4CC8"/>
    <w:rsid w:val="001B509E"/>
    <w:rsid w:val="001B55AB"/>
    <w:rsid w:val="001B74DB"/>
    <w:rsid w:val="001B7CF8"/>
    <w:rsid w:val="001C27A9"/>
    <w:rsid w:val="001C47B6"/>
    <w:rsid w:val="001C4F0D"/>
    <w:rsid w:val="001C6D61"/>
    <w:rsid w:val="001D3ED3"/>
    <w:rsid w:val="001D4D00"/>
    <w:rsid w:val="001D4DDA"/>
    <w:rsid w:val="001D696E"/>
    <w:rsid w:val="001D7B59"/>
    <w:rsid w:val="001E2B6F"/>
    <w:rsid w:val="001E32E2"/>
    <w:rsid w:val="001E3722"/>
    <w:rsid w:val="001E3E28"/>
    <w:rsid w:val="001E72CB"/>
    <w:rsid w:val="001E760F"/>
    <w:rsid w:val="001F4DAC"/>
    <w:rsid w:val="001F6781"/>
    <w:rsid w:val="001F7843"/>
    <w:rsid w:val="001F78AA"/>
    <w:rsid w:val="0020101B"/>
    <w:rsid w:val="00201104"/>
    <w:rsid w:val="00205A50"/>
    <w:rsid w:val="00206486"/>
    <w:rsid w:val="00206B87"/>
    <w:rsid w:val="00207644"/>
    <w:rsid w:val="00211F86"/>
    <w:rsid w:val="002148EC"/>
    <w:rsid w:val="00221073"/>
    <w:rsid w:val="002211B4"/>
    <w:rsid w:val="00224CA0"/>
    <w:rsid w:val="002331C7"/>
    <w:rsid w:val="002343FD"/>
    <w:rsid w:val="00241F83"/>
    <w:rsid w:val="002458DB"/>
    <w:rsid w:val="00246891"/>
    <w:rsid w:val="00251564"/>
    <w:rsid w:val="00251B34"/>
    <w:rsid w:val="002536EE"/>
    <w:rsid w:val="002540DE"/>
    <w:rsid w:val="002541F9"/>
    <w:rsid w:val="00254654"/>
    <w:rsid w:val="002569ED"/>
    <w:rsid w:val="002608F6"/>
    <w:rsid w:val="0026168F"/>
    <w:rsid w:val="00262011"/>
    <w:rsid w:val="002654E2"/>
    <w:rsid w:val="0027157F"/>
    <w:rsid w:val="002730BA"/>
    <w:rsid w:val="00273527"/>
    <w:rsid w:val="002738B6"/>
    <w:rsid w:val="002824D1"/>
    <w:rsid w:val="00283BFE"/>
    <w:rsid w:val="002844FB"/>
    <w:rsid w:val="00284E17"/>
    <w:rsid w:val="00291361"/>
    <w:rsid w:val="0029231D"/>
    <w:rsid w:val="00296836"/>
    <w:rsid w:val="002A19B0"/>
    <w:rsid w:val="002A1C27"/>
    <w:rsid w:val="002A33A8"/>
    <w:rsid w:val="002A491E"/>
    <w:rsid w:val="002B4C12"/>
    <w:rsid w:val="002B63A6"/>
    <w:rsid w:val="002C145C"/>
    <w:rsid w:val="002C67C0"/>
    <w:rsid w:val="002D3275"/>
    <w:rsid w:val="002D62EA"/>
    <w:rsid w:val="002D6593"/>
    <w:rsid w:val="002D6D1A"/>
    <w:rsid w:val="002E12E1"/>
    <w:rsid w:val="002E1989"/>
    <w:rsid w:val="002F02B9"/>
    <w:rsid w:val="002F09C8"/>
    <w:rsid w:val="002F3399"/>
    <w:rsid w:val="002F6564"/>
    <w:rsid w:val="002F6C05"/>
    <w:rsid w:val="00301752"/>
    <w:rsid w:val="003042B1"/>
    <w:rsid w:val="003047F2"/>
    <w:rsid w:val="00306228"/>
    <w:rsid w:val="00306545"/>
    <w:rsid w:val="00307BC6"/>
    <w:rsid w:val="00310149"/>
    <w:rsid w:val="00310DC2"/>
    <w:rsid w:val="00312593"/>
    <w:rsid w:val="0031448D"/>
    <w:rsid w:val="0031474A"/>
    <w:rsid w:val="0031557E"/>
    <w:rsid w:val="00316040"/>
    <w:rsid w:val="003205EF"/>
    <w:rsid w:val="00321368"/>
    <w:rsid w:val="00321AAF"/>
    <w:rsid w:val="00321DE2"/>
    <w:rsid w:val="00323888"/>
    <w:rsid w:val="00327BE8"/>
    <w:rsid w:val="00330D70"/>
    <w:rsid w:val="00340032"/>
    <w:rsid w:val="003432C1"/>
    <w:rsid w:val="00344635"/>
    <w:rsid w:val="00347742"/>
    <w:rsid w:val="00357AEB"/>
    <w:rsid w:val="003605D5"/>
    <w:rsid w:val="00363724"/>
    <w:rsid w:val="00370CDC"/>
    <w:rsid w:val="0037362E"/>
    <w:rsid w:val="0037370F"/>
    <w:rsid w:val="003764DD"/>
    <w:rsid w:val="00377B69"/>
    <w:rsid w:val="00380F07"/>
    <w:rsid w:val="00381130"/>
    <w:rsid w:val="00383550"/>
    <w:rsid w:val="00385372"/>
    <w:rsid w:val="00385B79"/>
    <w:rsid w:val="00386C23"/>
    <w:rsid w:val="003935C7"/>
    <w:rsid w:val="0039404D"/>
    <w:rsid w:val="0039676F"/>
    <w:rsid w:val="00396E58"/>
    <w:rsid w:val="00397E4C"/>
    <w:rsid w:val="003A4386"/>
    <w:rsid w:val="003A4E13"/>
    <w:rsid w:val="003A6D55"/>
    <w:rsid w:val="003A7548"/>
    <w:rsid w:val="003A785E"/>
    <w:rsid w:val="003B1E45"/>
    <w:rsid w:val="003B30B9"/>
    <w:rsid w:val="003B36CC"/>
    <w:rsid w:val="003B59CA"/>
    <w:rsid w:val="003C0B9E"/>
    <w:rsid w:val="003C0E0C"/>
    <w:rsid w:val="003C6B87"/>
    <w:rsid w:val="003C7663"/>
    <w:rsid w:val="003D43D6"/>
    <w:rsid w:val="003D5489"/>
    <w:rsid w:val="003D63FF"/>
    <w:rsid w:val="003E294A"/>
    <w:rsid w:val="003E37E7"/>
    <w:rsid w:val="003E588A"/>
    <w:rsid w:val="003E5A18"/>
    <w:rsid w:val="003E5AFB"/>
    <w:rsid w:val="003E694C"/>
    <w:rsid w:val="003E763E"/>
    <w:rsid w:val="003E7827"/>
    <w:rsid w:val="003F0F7B"/>
    <w:rsid w:val="003F2F48"/>
    <w:rsid w:val="003F5B0F"/>
    <w:rsid w:val="003F5D70"/>
    <w:rsid w:val="0040355B"/>
    <w:rsid w:val="00405E07"/>
    <w:rsid w:val="0041036E"/>
    <w:rsid w:val="00412B18"/>
    <w:rsid w:val="00412DE5"/>
    <w:rsid w:val="00412FC8"/>
    <w:rsid w:val="00415AEF"/>
    <w:rsid w:val="004162E9"/>
    <w:rsid w:val="00423A5E"/>
    <w:rsid w:val="0042479E"/>
    <w:rsid w:val="00425F10"/>
    <w:rsid w:val="0042616E"/>
    <w:rsid w:val="00426179"/>
    <w:rsid w:val="00427913"/>
    <w:rsid w:val="0042792E"/>
    <w:rsid w:val="00427A2E"/>
    <w:rsid w:val="00435B81"/>
    <w:rsid w:val="00437264"/>
    <w:rsid w:val="004372AB"/>
    <w:rsid w:val="004402C3"/>
    <w:rsid w:val="00445DDC"/>
    <w:rsid w:val="004551F4"/>
    <w:rsid w:val="0046100B"/>
    <w:rsid w:val="00462D7D"/>
    <w:rsid w:val="00471113"/>
    <w:rsid w:val="0047298F"/>
    <w:rsid w:val="00474BA9"/>
    <w:rsid w:val="00475123"/>
    <w:rsid w:val="00476131"/>
    <w:rsid w:val="004767B0"/>
    <w:rsid w:val="004772DF"/>
    <w:rsid w:val="004775B5"/>
    <w:rsid w:val="004802E8"/>
    <w:rsid w:val="00481A11"/>
    <w:rsid w:val="00481AC0"/>
    <w:rsid w:val="00481B45"/>
    <w:rsid w:val="00481DEE"/>
    <w:rsid w:val="00484138"/>
    <w:rsid w:val="004858EB"/>
    <w:rsid w:val="00486DAF"/>
    <w:rsid w:val="00491FA0"/>
    <w:rsid w:val="0049374D"/>
    <w:rsid w:val="00493F84"/>
    <w:rsid w:val="00496CF3"/>
    <w:rsid w:val="004A070A"/>
    <w:rsid w:val="004A29FC"/>
    <w:rsid w:val="004A39C5"/>
    <w:rsid w:val="004A3D3F"/>
    <w:rsid w:val="004A4D6D"/>
    <w:rsid w:val="004B1971"/>
    <w:rsid w:val="004B398B"/>
    <w:rsid w:val="004B4F95"/>
    <w:rsid w:val="004B7873"/>
    <w:rsid w:val="004C1284"/>
    <w:rsid w:val="004C2035"/>
    <w:rsid w:val="004C602D"/>
    <w:rsid w:val="004D1869"/>
    <w:rsid w:val="004D2704"/>
    <w:rsid w:val="004D30C4"/>
    <w:rsid w:val="004D41FF"/>
    <w:rsid w:val="004D52F1"/>
    <w:rsid w:val="004D5383"/>
    <w:rsid w:val="004D6033"/>
    <w:rsid w:val="004D72CF"/>
    <w:rsid w:val="004E1C05"/>
    <w:rsid w:val="004E341C"/>
    <w:rsid w:val="004E43DF"/>
    <w:rsid w:val="004E4C8E"/>
    <w:rsid w:val="004E62DD"/>
    <w:rsid w:val="004F26D7"/>
    <w:rsid w:val="004F2D14"/>
    <w:rsid w:val="004F5ED4"/>
    <w:rsid w:val="00500963"/>
    <w:rsid w:val="00504D61"/>
    <w:rsid w:val="00505D40"/>
    <w:rsid w:val="005100AD"/>
    <w:rsid w:val="00512063"/>
    <w:rsid w:val="0051308E"/>
    <w:rsid w:val="00513A05"/>
    <w:rsid w:val="0051449B"/>
    <w:rsid w:val="00515AF3"/>
    <w:rsid w:val="00515DBD"/>
    <w:rsid w:val="00516055"/>
    <w:rsid w:val="00523180"/>
    <w:rsid w:val="00532AD4"/>
    <w:rsid w:val="0053399F"/>
    <w:rsid w:val="005344CE"/>
    <w:rsid w:val="0053535D"/>
    <w:rsid w:val="00535CF7"/>
    <w:rsid w:val="0053767B"/>
    <w:rsid w:val="00541235"/>
    <w:rsid w:val="00545216"/>
    <w:rsid w:val="0055227B"/>
    <w:rsid w:val="00552F86"/>
    <w:rsid w:val="00556EA3"/>
    <w:rsid w:val="00557529"/>
    <w:rsid w:val="00560DFD"/>
    <w:rsid w:val="00561806"/>
    <w:rsid w:val="0056263E"/>
    <w:rsid w:val="005647E8"/>
    <w:rsid w:val="0057139D"/>
    <w:rsid w:val="00572207"/>
    <w:rsid w:val="005729A3"/>
    <w:rsid w:val="005733E3"/>
    <w:rsid w:val="00576638"/>
    <w:rsid w:val="005820AD"/>
    <w:rsid w:val="00584973"/>
    <w:rsid w:val="00591506"/>
    <w:rsid w:val="005A00A6"/>
    <w:rsid w:val="005A070F"/>
    <w:rsid w:val="005A1B79"/>
    <w:rsid w:val="005A3921"/>
    <w:rsid w:val="005A6196"/>
    <w:rsid w:val="005B251D"/>
    <w:rsid w:val="005B303F"/>
    <w:rsid w:val="005B3912"/>
    <w:rsid w:val="005B4288"/>
    <w:rsid w:val="005B6778"/>
    <w:rsid w:val="005C1325"/>
    <w:rsid w:val="005C31B9"/>
    <w:rsid w:val="005C37EB"/>
    <w:rsid w:val="005C4F65"/>
    <w:rsid w:val="005C5C78"/>
    <w:rsid w:val="005C7562"/>
    <w:rsid w:val="005D1733"/>
    <w:rsid w:val="005D4F88"/>
    <w:rsid w:val="005D5B84"/>
    <w:rsid w:val="005D6558"/>
    <w:rsid w:val="005D764C"/>
    <w:rsid w:val="005E2357"/>
    <w:rsid w:val="005E4799"/>
    <w:rsid w:val="005E4DEB"/>
    <w:rsid w:val="005E56DA"/>
    <w:rsid w:val="005E6427"/>
    <w:rsid w:val="005E6A5C"/>
    <w:rsid w:val="005F23FA"/>
    <w:rsid w:val="005F4261"/>
    <w:rsid w:val="005F5899"/>
    <w:rsid w:val="005F6F0C"/>
    <w:rsid w:val="00600635"/>
    <w:rsid w:val="00600E2D"/>
    <w:rsid w:val="00600EEF"/>
    <w:rsid w:val="006022ED"/>
    <w:rsid w:val="00602840"/>
    <w:rsid w:val="00605CF6"/>
    <w:rsid w:val="00612EDC"/>
    <w:rsid w:val="006132A8"/>
    <w:rsid w:val="00617058"/>
    <w:rsid w:val="0061725B"/>
    <w:rsid w:val="00617714"/>
    <w:rsid w:val="0061789C"/>
    <w:rsid w:val="0061794B"/>
    <w:rsid w:val="00617FB8"/>
    <w:rsid w:val="00620AF6"/>
    <w:rsid w:val="00621D43"/>
    <w:rsid w:val="0062247C"/>
    <w:rsid w:val="00626467"/>
    <w:rsid w:val="00630082"/>
    <w:rsid w:val="006305FA"/>
    <w:rsid w:val="0063731A"/>
    <w:rsid w:val="00642899"/>
    <w:rsid w:val="0064345A"/>
    <w:rsid w:val="00645417"/>
    <w:rsid w:val="006461F2"/>
    <w:rsid w:val="006466CF"/>
    <w:rsid w:val="00647C87"/>
    <w:rsid w:val="00652766"/>
    <w:rsid w:val="00652A8C"/>
    <w:rsid w:val="00654886"/>
    <w:rsid w:val="00654D4E"/>
    <w:rsid w:val="00662114"/>
    <w:rsid w:val="006639DE"/>
    <w:rsid w:val="006654D0"/>
    <w:rsid w:val="00667AE1"/>
    <w:rsid w:val="00667B6E"/>
    <w:rsid w:val="00670009"/>
    <w:rsid w:val="0067239F"/>
    <w:rsid w:val="0067264F"/>
    <w:rsid w:val="00677D52"/>
    <w:rsid w:val="00680910"/>
    <w:rsid w:val="006851C4"/>
    <w:rsid w:val="00691BCC"/>
    <w:rsid w:val="00693EA3"/>
    <w:rsid w:val="00697698"/>
    <w:rsid w:val="006A04D7"/>
    <w:rsid w:val="006A1370"/>
    <w:rsid w:val="006A7D91"/>
    <w:rsid w:val="006B0D30"/>
    <w:rsid w:val="006B1A90"/>
    <w:rsid w:val="006B448F"/>
    <w:rsid w:val="006B45A0"/>
    <w:rsid w:val="006B55AE"/>
    <w:rsid w:val="006B582D"/>
    <w:rsid w:val="006B7A63"/>
    <w:rsid w:val="006C2675"/>
    <w:rsid w:val="006C4171"/>
    <w:rsid w:val="006C6A59"/>
    <w:rsid w:val="006D1E5B"/>
    <w:rsid w:val="006D552E"/>
    <w:rsid w:val="006E0ACD"/>
    <w:rsid w:val="006E1F90"/>
    <w:rsid w:val="006E2231"/>
    <w:rsid w:val="006E2C8C"/>
    <w:rsid w:val="006E34FF"/>
    <w:rsid w:val="006E35CD"/>
    <w:rsid w:val="006E43C9"/>
    <w:rsid w:val="006E4B61"/>
    <w:rsid w:val="006E7E6D"/>
    <w:rsid w:val="006E7E96"/>
    <w:rsid w:val="00701CF3"/>
    <w:rsid w:val="00702056"/>
    <w:rsid w:val="00703F20"/>
    <w:rsid w:val="0070535F"/>
    <w:rsid w:val="00711A0D"/>
    <w:rsid w:val="007153BF"/>
    <w:rsid w:val="00715DDE"/>
    <w:rsid w:val="0072085D"/>
    <w:rsid w:val="00720D30"/>
    <w:rsid w:val="0072679C"/>
    <w:rsid w:val="00731A1D"/>
    <w:rsid w:val="007323B9"/>
    <w:rsid w:val="00733745"/>
    <w:rsid w:val="00733A0C"/>
    <w:rsid w:val="00737ECF"/>
    <w:rsid w:val="007401D1"/>
    <w:rsid w:val="00743AA5"/>
    <w:rsid w:val="00745866"/>
    <w:rsid w:val="00746A0D"/>
    <w:rsid w:val="00747406"/>
    <w:rsid w:val="00747789"/>
    <w:rsid w:val="007505D4"/>
    <w:rsid w:val="00750891"/>
    <w:rsid w:val="00753CED"/>
    <w:rsid w:val="007553E1"/>
    <w:rsid w:val="00755DBE"/>
    <w:rsid w:val="00756A0F"/>
    <w:rsid w:val="0076015B"/>
    <w:rsid w:val="00761348"/>
    <w:rsid w:val="007640BA"/>
    <w:rsid w:val="00764401"/>
    <w:rsid w:val="00764D6F"/>
    <w:rsid w:val="0076759F"/>
    <w:rsid w:val="00771073"/>
    <w:rsid w:val="007729BE"/>
    <w:rsid w:val="00772D7C"/>
    <w:rsid w:val="00773769"/>
    <w:rsid w:val="007741D5"/>
    <w:rsid w:val="00775BC6"/>
    <w:rsid w:val="007803A3"/>
    <w:rsid w:val="00782643"/>
    <w:rsid w:val="00783855"/>
    <w:rsid w:val="00785B10"/>
    <w:rsid w:val="007864F3"/>
    <w:rsid w:val="00790054"/>
    <w:rsid w:val="00790E90"/>
    <w:rsid w:val="00791422"/>
    <w:rsid w:val="00792C77"/>
    <w:rsid w:val="00793442"/>
    <w:rsid w:val="007950F9"/>
    <w:rsid w:val="00797CD2"/>
    <w:rsid w:val="007A0EBF"/>
    <w:rsid w:val="007A14A4"/>
    <w:rsid w:val="007A2FB5"/>
    <w:rsid w:val="007A40E4"/>
    <w:rsid w:val="007A75EB"/>
    <w:rsid w:val="007B1E00"/>
    <w:rsid w:val="007B1E22"/>
    <w:rsid w:val="007B2294"/>
    <w:rsid w:val="007B2E58"/>
    <w:rsid w:val="007B365B"/>
    <w:rsid w:val="007B40C7"/>
    <w:rsid w:val="007B5472"/>
    <w:rsid w:val="007B73C4"/>
    <w:rsid w:val="007B7691"/>
    <w:rsid w:val="007C1DFA"/>
    <w:rsid w:val="007C2372"/>
    <w:rsid w:val="007C3F02"/>
    <w:rsid w:val="007C569F"/>
    <w:rsid w:val="007C65C1"/>
    <w:rsid w:val="007C77AA"/>
    <w:rsid w:val="007D0F81"/>
    <w:rsid w:val="007D37A6"/>
    <w:rsid w:val="007D389A"/>
    <w:rsid w:val="007D4A4A"/>
    <w:rsid w:val="007D6C6D"/>
    <w:rsid w:val="007D7D6D"/>
    <w:rsid w:val="007E01D6"/>
    <w:rsid w:val="007E1A49"/>
    <w:rsid w:val="007E33B6"/>
    <w:rsid w:val="007E370B"/>
    <w:rsid w:val="007E406F"/>
    <w:rsid w:val="007E675B"/>
    <w:rsid w:val="007E6B25"/>
    <w:rsid w:val="007E6B72"/>
    <w:rsid w:val="007E7210"/>
    <w:rsid w:val="007E7711"/>
    <w:rsid w:val="007F0C67"/>
    <w:rsid w:val="007F12DA"/>
    <w:rsid w:val="007F2106"/>
    <w:rsid w:val="007F2936"/>
    <w:rsid w:val="00800A6A"/>
    <w:rsid w:val="00800B2D"/>
    <w:rsid w:val="00803306"/>
    <w:rsid w:val="00804A29"/>
    <w:rsid w:val="00805A34"/>
    <w:rsid w:val="00807B3C"/>
    <w:rsid w:val="00811FD8"/>
    <w:rsid w:val="0081427C"/>
    <w:rsid w:val="00814E87"/>
    <w:rsid w:val="0081709B"/>
    <w:rsid w:val="00817BF8"/>
    <w:rsid w:val="00821A7B"/>
    <w:rsid w:val="008222A1"/>
    <w:rsid w:val="00822CCB"/>
    <w:rsid w:val="008237E7"/>
    <w:rsid w:val="00823933"/>
    <w:rsid w:val="008271B0"/>
    <w:rsid w:val="00827E6B"/>
    <w:rsid w:val="008319F8"/>
    <w:rsid w:val="0083513B"/>
    <w:rsid w:val="00836485"/>
    <w:rsid w:val="008371DD"/>
    <w:rsid w:val="00842223"/>
    <w:rsid w:val="00842F2F"/>
    <w:rsid w:val="00843069"/>
    <w:rsid w:val="00843498"/>
    <w:rsid w:val="00861CA8"/>
    <w:rsid w:val="008623E2"/>
    <w:rsid w:val="008624DC"/>
    <w:rsid w:val="0086280F"/>
    <w:rsid w:val="0086510D"/>
    <w:rsid w:val="00865E35"/>
    <w:rsid w:val="008740B9"/>
    <w:rsid w:val="00880E6E"/>
    <w:rsid w:val="00880F58"/>
    <w:rsid w:val="00882B59"/>
    <w:rsid w:val="00882E02"/>
    <w:rsid w:val="008850AB"/>
    <w:rsid w:val="008853F5"/>
    <w:rsid w:val="00891429"/>
    <w:rsid w:val="008916C5"/>
    <w:rsid w:val="00892E44"/>
    <w:rsid w:val="00894F90"/>
    <w:rsid w:val="008A2681"/>
    <w:rsid w:val="008A27B6"/>
    <w:rsid w:val="008A3A73"/>
    <w:rsid w:val="008A5483"/>
    <w:rsid w:val="008B05BD"/>
    <w:rsid w:val="008B6638"/>
    <w:rsid w:val="008C00C1"/>
    <w:rsid w:val="008C0324"/>
    <w:rsid w:val="008C35F5"/>
    <w:rsid w:val="008C3C1C"/>
    <w:rsid w:val="008C41E5"/>
    <w:rsid w:val="008C60F3"/>
    <w:rsid w:val="008D0075"/>
    <w:rsid w:val="008D1B96"/>
    <w:rsid w:val="008D5275"/>
    <w:rsid w:val="008D53DB"/>
    <w:rsid w:val="008D6FB3"/>
    <w:rsid w:val="008D70E8"/>
    <w:rsid w:val="008D783F"/>
    <w:rsid w:val="008D7C2B"/>
    <w:rsid w:val="008E2BB5"/>
    <w:rsid w:val="008E4197"/>
    <w:rsid w:val="008E4984"/>
    <w:rsid w:val="008F1F08"/>
    <w:rsid w:val="008F3BD3"/>
    <w:rsid w:val="008F41B1"/>
    <w:rsid w:val="009000FF"/>
    <w:rsid w:val="009017C6"/>
    <w:rsid w:val="0090696D"/>
    <w:rsid w:val="00906F6F"/>
    <w:rsid w:val="00914689"/>
    <w:rsid w:val="0091663A"/>
    <w:rsid w:val="00917A2A"/>
    <w:rsid w:val="009212B8"/>
    <w:rsid w:val="00922BE4"/>
    <w:rsid w:val="00924394"/>
    <w:rsid w:val="009251A8"/>
    <w:rsid w:val="00925E56"/>
    <w:rsid w:val="00927DE9"/>
    <w:rsid w:val="00927FBE"/>
    <w:rsid w:val="00934C94"/>
    <w:rsid w:val="009352AD"/>
    <w:rsid w:val="009361D6"/>
    <w:rsid w:val="009370A6"/>
    <w:rsid w:val="0093768F"/>
    <w:rsid w:val="00937746"/>
    <w:rsid w:val="0094087D"/>
    <w:rsid w:val="00941070"/>
    <w:rsid w:val="009411B1"/>
    <w:rsid w:val="0094712F"/>
    <w:rsid w:val="00950513"/>
    <w:rsid w:val="009520F6"/>
    <w:rsid w:val="00954D3C"/>
    <w:rsid w:val="00954FEA"/>
    <w:rsid w:val="00955639"/>
    <w:rsid w:val="009561B8"/>
    <w:rsid w:val="009574BC"/>
    <w:rsid w:val="00957C5A"/>
    <w:rsid w:val="00961750"/>
    <w:rsid w:val="009705AE"/>
    <w:rsid w:val="00971878"/>
    <w:rsid w:val="00973E14"/>
    <w:rsid w:val="00975796"/>
    <w:rsid w:val="009766A3"/>
    <w:rsid w:val="00980360"/>
    <w:rsid w:val="009863AB"/>
    <w:rsid w:val="00990269"/>
    <w:rsid w:val="009919B0"/>
    <w:rsid w:val="00992317"/>
    <w:rsid w:val="009933E8"/>
    <w:rsid w:val="0099538C"/>
    <w:rsid w:val="00997BA0"/>
    <w:rsid w:val="009A017B"/>
    <w:rsid w:val="009A090B"/>
    <w:rsid w:val="009A09E1"/>
    <w:rsid w:val="009A4032"/>
    <w:rsid w:val="009A4E41"/>
    <w:rsid w:val="009A5BD1"/>
    <w:rsid w:val="009B3DAA"/>
    <w:rsid w:val="009B58D7"/>
    <w:rsid w:val="009B656F"/>
    <w:rsid w:val="009B7B04"/>
    <w:rsid w:val="009C0121"/>
    <w:rsid w:val="009C0725"/>
    <w:rsid w:val="009C5FA4"/>
    <w:rsid w:val="009D0E74"/>
    <w:rsid w:val="009D14F6"/>
    <w:rsid w:val="009D4616"/>
    <w:rsid w:val="009D7B16"/>
    <w:rsid w:val="009E1BAD"/>
    <w:rsid w:val="009E2C43"/>
    <w:rsid w:val="009E44CE"/>
    <w:rsid w:val="009E752A"/>
    <w:rsid w:val="009F0029"/>
    <w:rsid w:val="00A00090"/>
    <w:rsid w:val="00A00988"/>
    <w:rsid w:val="00A01FFE"/>
    <w:rsid w:val="00A04B16"/>
    <w:rsid w:val="00A053C2"/>
    <w:rsid w:val="00A0566B"/>
    <w:rsid w:val="00A10817"/>
    <w:rsid w:val="00A12CB9"/>
    <w:rsid w:val="00A162CA"/>
    <w:rsid w:val="00A1650E"/>
    <w:rsid w:val="00A21C04"/>
    <w:rsid w:val="00A22639"/>
    <w:rsid w:val="00A273CD"/>
    <w:rsid w:val="00A277B0"/>
    <w:rsid w:val="00A30AF4"/>
    <w:rsid w:val="00A3288E"/>
    <w:rsid w:val="00A33322"/>
    <w:rsid w:val="00A334E4"/>
    <w:rsid w:val="00A339BD"/>
    <w:rsid w:val="00A34732"/>
    <w:rsid w:val="00A3593F"/>
    <w:rsid w:val="00A402D1"/>
    <w:rsid w:val="00A43F30"/>
    <w:rsid w:val="00A50C33"/>
    <w:rsid w:val="00A522E1"/>
    <w:rsid w:val="00A52331"/>
    <w:rsid w:val="00A525DB"/>
    <w:rsid w:val="00A53661"/>
    <w:rsid w:val="00A55FCA"/>
    <w:rsid w:val="00A5698D"/>
    <w:rsid w:val="00A61AD4"/>
    <w:rsid w:val="00A62072"/>
    <w:rsid w:val="00A6305B"/>
    <w:rsid w:val="00A64438"/>
    <w:rsid w:val="00A64CF9"/>
    <w:rsid w:val="00A64EE5"/>
    <w:rsid w:val="00A72705"/>
    <w:rsid w:val="00A72BFA"/>
    <w:rsid w:val="00A73C8E"/>
    <w:rsid w:val="00A7596D"/>
    <w:rsid w:val="00A76DF0"/>
    <w:rsid w:val="00A82D53"/>
    <w:rsid w:val="00A83D9D"/>
    <w:rsid w:val="00A84E35"/>
    <w:rsid w:val="00A8624F"/>
    <w:rsid w:val="00A93359"/>
    <w:rsid w:val="00A934E0"/>
    <w:rsid w:val="00A9455B"/>
    <w:rsid w:val="00AA3965"/>
    <w:rsid w:val="00AA545A"/>
    <w:rsid w:val="00AA5D91"/>
    <w:rsid w:val="00AA6ADB"/>
    <w:rsid w:val="00AB4B49"/>
    <w:rsid w:val="00AB61D2"/>
    <w:rsid w:val="00AB62C2"/>
    <w:rsid w:val="00AC000A"/>
    <w:rsid w:val="00AC7B2A"/>
    <w:rsid w:val="00AD0277"/>
    <w:rsid w:val="00AD06F0"/>
    <w:rsid w:val="00AD762E"/>
    <w:rsid w:val="00AE04B2"/>
    <w:rsid w:val="00AE0FAE"/>
    <w:rsid w:val="00AE1335"/>
    <w:rsid w:val="00AE3537"/>
    <w:rsid w:val="00AE4C7B"/>
    <w:rsid w:val="00AE7251"/>
    <w:rsid w:val="00AE73CB"/>
    <w:rsid w:val="00AF07A3"/>
    <w:rsid w:val="00AF198E"/>
    <w:rsid w:val="00AF2B93"/>
    <w:rsid w:val="00AF62CE"/>
    <w:rsid w:val="00AF7FF6"/>
    <w:rsid w:val="00B06F55"/>
    <w:rsid w:val="00B079CC"/>
    <w:rsid w:val="00B10FC2"/>
    <w:rsid w:val="00B112C3"/>
    <w:rsid w:val="00B150E0"/>
    <w:rsid w:val="00B17878"/>
    <w:rsid w:val="00B227EE"/>
    <w:rsid w:val="00B229F8"/>
    <w:rsid w:val="00B25156"/>
    <w:rsid w:val="00B26FC9"/>
    <w:rsid w:val="00B27699"/>
    <w:rsid w:val="00B27CE6"/>
    <w:rsid w:val="00B3055B"/>
    <w:rsid w:val="00B3057A"/>
    <w:rsid w:val="00B30BEE"/>
    <w:rsid w:val="00B31B63"/>
    <w:rsid w:val="00B343EC"/>
    <w:rsid w:val="00B344DD"/>
    <w:rsid w:val="00B349B2"/>
    <w:rsid w:val="00B3631D"/>
    <w:rsid w:val="00B41089"/>
    <w:rsid w:val="00B43956"/>
    <w:rsid w:val="00B44A0F"/>
    <w:rsid w:val="00B45476"/>
    <w:rsid w:val="00B46189"/>
    <w:rsid w:val="00B4668D"/>
    <w:rsid w:val="00B507F2"/>
    <w:rsid w:val="00B5129C"/>
    <w:rsid w:val="00B52349"/>
    <w:rsid w:val="00B5293A"/>
    <w:rsid w:val="00B53BE6"/>
    <w:rsid w:val="00B61747"/>
    <w:rsid w:val="00B61F23"/>
    <w:rsid w:val="00B63F1F"/>
    <w:rsid w:val="00B63F9E"/>
    <w:rsid w:val="00B64CEB"/>
    <w:rsid w:val="00B6736B"/>
    <w:rsid w:val="00B7266E"/>
    <w:rsid w:val="00B75377"/>
    <w:rsid w:val="00B766CA"/>
    <w:rsid w:val="00B77C63"/>
    <w:rsid w:val="00B80A33"/>
    <w:rsid w:val="00B8235A"/>
    <w:rsid w:val="00B831FD"/>
    <w:rsid w:val="00B833A2"/>
    <w:rsid w:val="00B84BB1"/>
    <w:rsid w:val="00B85B16"/>
    <w:rsid w:val="00B86B63"/>
    <w:rsid w:val="00B87FBE"/>
    <w:rsid w:val="00B90362"/>
    <w:rsid w:val="00BA2262"/>
    <w:rsid w:val="00BA2EC0"/>
    <w:rsid w:val="00BA4688"/>
    <w:rsid w:val="00BA65A9"/>
    <w:rsid w:val="00BA703F"/>
    <w:rsid w:val="00BB0560"/>
    <w:rsid w:val="00BB05AB"/>
    <w:rsid w:val="00BB2314"/>
    <w:rsid w:val="00BB3295"/>
    <w:rsid w:val="00BB3A1F"/>
    <w:rsid w:val="00BD0A82"/>
    <w:rsid w:val="00BD2F58"/>
    <w:rsid w:val="00BD3688"/>
    <w:rsid w:val="00BD3E69"/>
    <w:rsid w:val="00BD44A5"/>
    <w:rsid w:val="00BD4EA5"/>
    <w:rsid w:val="00BE0FDA"/>
    <w:rsid w:val="00BE1C5F"/>
    <w:rsid w:val="00BE30AE"/>
    <w:rsid w:val="00BE43EB"/>
    <w:rsid w:val="00BE4673"/>
    <w:rsid w:val="00BF0634"/>
    <w:rsid w:val="00BF4CF4"/>
    <w:rsid w:val="00C002FF"/>
    <w:rsid w:val="00C00350"/>
    <w:rsid w:val="00C02C99"/>
    <w:rsid w:val="00C0427C"/>
    <w:rsid w:val="00C04B94"/>
    <w:rsid w:val="00C056CE"/>
    <w:rsid w:val="00C07D03"/>
    <w:rsid w:val="00C11B30"/>
    <w:rsid w:val="00C11D3F"/>
    <w:rsid w:val="00C164A4"/>
    <w:rsid w:val="00C17960"/>
    <w:rsid w:val="00C23579"/>
    <w:rsid w:val="00C238A1"/>
    <w:rsid w:val="00C252E5"/>
    <w:rsid w:val="00C2552D"/>
    <w:rsid w:val="00C27909"/>
    <w:rsid w:val="00C3056F"/>
    <w:rsid w:val="00C31A12"/>
    <w:rsid w:val="00C32B4A"/>
    <w:rsid w:val="00C331B3"/>
    <w:rsid w:val="00C3434A"/>
    <w:rsid w:val="00C359CD"/>
    <w:rsid w:val="00C3609A"/>
    <w:rsid w:val="00C378DC"/>
    <w:rsid w:val="00C40BA6"/>
    <w:rsid w:val="00C4308B"/>
    <w:rsid w:val="00C45137"/>
    <w:rsid w:val="00C50194"/>
    <w:rsid w:val="00C5241D"/>
    <w:rsid w:val="00C55092"/>
    <w:rsid w:val="00C62BAC"/>
    <w:rsid w:val="00C62F2B"/>
    <w:rsid w:val="00C67F92"/>
    <w:rsid w:val="00C70442"/>
    <w:rsid w:val="00C7075A"/>
    <w:rsid w:val="00C70B3C"/>
    <w:rsid w:val="00C71D04"/>
    <w:rsid w:val="00C7273E"/>
    <w:rsid w:val="00C73E66"/>
    <w:rsid w:val="00C7542A"/>
    <w:rsid w:val="00C75AE9"/>
    <w:rsid w:val="00C80B3A"/>
    <w:rsid w:val="00C814FF"/>
    <w:rsid w:val="00C83F86"/>
    <w:rsid w:val="00C83FED"/>
    <w:rsid w:val="00C87429"/>
    <w:rsid w:val="00C91E3F"/>
    <w:rsid w:val="00C92E46"/>
    <w:rsid w:val="00CA1023"/>
    <w:rsid w:val="00CA36C2"/>
    <w:rsid w:val="00CA5D41"/>
    <w:rsid w:val="00CA6A0D"/>
    <w:rsid w:val="00CA7F35"/>
    <w:rsid w:val="00CB1E7A"/>
    <w:rsid w:val="00CB1FB5"/>
    <w:rsid w:val="00CB4DCE"/>
    <w:rsid w:val="00CB7160"/>
    <w:rsid w:val="00CB75ED"/>
    <w:rsid w:val="00CC1E8A"/>
    <w:rsid w:val="00CC5718"/>
    <w:rsid w:val="00CC5FEA"/>
    <w:rsid w:val="00CD346F"/>
    <w:rsid w:val="00CD4EC7"/>
    <w:rsid w:val="00CD6D92"/>
    <w:rsid w:val="00CD76BF"/>
    <w:rsid w:val="00CE7258"/>
    <w:rsid w:val="00CF206B"/>
    <w:rsid w:val="00CF2C52"/>
    <w:rsid w:val="00CF3E45"/>
    <w:rsid w:val="00CF687B"/>
    <w:rsid w:val="00CF7F24"/>
    <w:rsid w:val="00D0250F"/>
    <w:rsid w:val="00D02DAF"/>
    <w:rsid w:val="00D06F3D"/>
    <w:rsid w:val="00D07CF4"/>
    <w:rsid w:val="00D10EA9"/>
    <w:rsid w:val="00D155F3"/>
    <w:rsid w:val="00D161FC"/>
    <w:rsid w:val="00D1679F"/>
    <w:rsid w:val="00D218DC"/>
    <w:rsid w:val="00D223CE"/>
    <w:rsid w:val="00D2269C"/>
    <w:rsid w:val="00D267B0"/>
    <w:rsid w:val="00D26B90"/>
    <w:rsid w:val="00D40B9F"/>
    <w:rsid w:val="00D435E2"/>
    <w:rsid w:val="00D445F3"/>
    <w:rsid w:val="00D471FE"/>
    <w:rsid w:val="00D475A9"/>
    <w:rsid w:val="00D52688"/>
    <w:rsid w:val="00D52E34"/>
    <w:rsid w:val="00D5554E"/>
    <w:rsid w:val="00D57B1C"/>
    <w:rsid w:val="00D57B61"/>
    <w:rsid w:val="00D609B5"/>
    <w:rsid w:val="00D64B93"/>
    <w:rsid w:val="00D65A0C"/>
    <w:rsid w:val="00D703E6"/>
    <w:rsid w:val="00D737F4"/>
    <w:rsid w:val="00D75320"/>
    <w:rsid w:val="00D77269"/>
    <w:rsid w:val="00D80952"/>
    <w:rsid w:val="00D80F94"/>
    <w:rsid w:val="00D81A3A"/>
    <w:rsid w:val="00D83916"/>
    <w:rsid w:val="00D92005"/>
    <w:rsid w:val="00D921D2"/>
    <w:rsid w:val="00D928A4"/>
    <w:rsid w:val="00D933D9"/>
    <w:rsid w:val="00D93CC8"/>
    <w:rsid w:val="00D960BE"/>
    <w:rsid w:val="00DA00A0"/>
    <w:rsid w:val="00DA1D97"/>
    <w:rsid w:val="00DA280E"/>
    <w:rsid w:val="00DA7326"/>
    <w:rsid w:val="00DB1A83"/>
    <w:rsid w:val="00DB2C88"/>
    <w:rsid w:val="00DB758A"/>
    <w:rsid w:val="00DC0A9B"/>
    <w:rsid w:val="00DC119F"/>
    <w:rsid w:val="00DC12FA"/>
    <w:rsid w:val="00DC1482"/>
    <w:rsid w:val="00DC201B"/>
    <w:rsid w:val="00DC5450"/>
    <w:rsid w:val="00DC7BC1"/>
    <w:rsid w:val="00DD19C2"/>
    <w:rsid w:val="00DD3EE8"/>
    <w:rsid w:val="00DD6254"/>
    <w:rsid w:val="00DE6C19"/>
    <w:rsid w:val="00DE6D90"/>
    <w:rsid w:val="00DF1DDF"/>
    <w:rsid w:val="00DF241F"/>
    <w:rsid w:val="00DF4A91"/>
    <w:rsid w:val="00DF53D0"/>
    <w:rsid w:val="00E01A79"/>
    <w:rsid w:val="00E02129"/>
    <w:rsid w:val="00E05E86"/>
    <w:rsid w:val="00E06D31"/>
    <w:rsid w:val="00E071AC"/>
    <w:rsid w:val="00E07476"/>
    <w:rsid w:val="00E10EED"/>
    <w:rsid w:val="00E1190D"/>
    <w:rsid w:val="00E16D7A"/>
    <w:rsid w:val="00E172D2"/>
    <w:rsid w:val="00E2444E"/>
    <w:rsid w:val="00E25E61"/>
    <w:rsid w:val="00E2749D"/>
    <w:rsid w:val="00E3033C"/>
    <w:rsid w:val="00E31C1A"/>
    <w:rsid w:val="00E352A8"/>
    <w:rsid w:val="00E35AF4"/>
    <w:rsid w:val="00E37602"/>
    <w:rsid w:val="00E44A5E"/>
    <w:rsid w:val="00E50A94"/>
    <w:rsid w:val="00E5308C"/>
    <w:rsid w:val="00E536BA"/>
    <w:rsid w:val="00E57906"/>
    <w:rsid w:val="00E60336"/>
    <w:rsid w:val="00E6043E"/>
    <w:rsid w:val="00E61236"/>
    <w:rsid w:val="00E615AC"/>
    <w:rsid w:val="00E61EB8"/>
    <w:rsid w:val="00E62E93"/>
    <w:rsid w:val="00E67DD8"/>
    <w:rsid w:val="00E71CFB"/>
    <w:rsid w:val="00E71F56"/>
    <w:rsid w:val="00E75AE2"/>
    <w:rsid w:val="00E761D3"/>
    <w:rsid w:val="00E8149B"/>
    <w:rsid w:val="00E824ED"/>
    <w:rsid w:val="00E83521"/>
    <w:rsid w:val="00E83BE0"/>
    <w:rsid w:val="00E848AF"/>
    <w:rsid w:val="00E85F2A"/>
    <w:rsid w:val="00E85FE6"/>
    <w:rsid w:val="00E95E7D"/>
    <w:rsid w:val="00E970E9"/>
    <w:rsid w:val="00EA17C7"/>
    <w:rsid w:val="00EA1C2F"/>
    <w:rsid w:val="00EA1CD9"/>
    <w:rsid w:val="00EA2435"/>
    <w:rsid w:val="00EA2746"/>
    <w:rsid w:val="00EA598A"/>
    <w:rsid w:val="00EA5F52"/>
    <w:rsid w:val="00EA65EC"/>
    <w:rsid w:val="00EA6CD5"/>
    <w:rsid w:val="00EA7D5B"/>
    <w:rsid w:val="00EB40A1"/>
    <w:rsid w:val="00EB6634"/>
    <w:rsid w:val="00EB7E9A"/>
    <w:rsid w:val="00EC1178"/>
    <w:rsid w:val="00EC2D8D"/>
    <w:rsid w:val="00EC4AA8"/>
    <w:rsid w:val="00EC703A"/>
    <w:rsid w:val="00EC783E"/>
    <w:rsid w:val="00EC7F63"/>
    <w:rsid w:val="00ED0114"/>
    <w:rsid w:val="00ED0874"/>
    <w:rsid w:val="00ED0B7A"/>
    <w:rsid w:val="00ED2342"/>
    <w:rsid w:val="00ED33F9"/>
    <w:rsid w:val="00ED5C10"/>
    <w:rsid w:val="00EE03A4"/>
    <w:rsid w:val="00EE09B3"/>
    <w:rsid w:val="00EE12AC"/>
    <w:rsid w:val="00EE1DF9"/>
    <w:rsid w:val="00EE50C3"/>
    <w:rsid w:val="00EE6E34"/>
    <w:rsid w:val="00EE79F9"/>
    <w:rsid w:val="00EF035C"/>
    <w:rsid w:val="00EF1FC5"/>
    <w:rsid w:val="00EF52A7"/>
    <w:rsid w:val="00EF65E0"/>
    <w:rsid w:val="00F03439"/>
    <w:rsid w:val="00F07060"/>
    <w:rsid w:val="00F07271"/>
    <w:rsid w:val="00F07D1B"/>
    <w:rsid w:val="00F1076E"/>
    <w:rsid w:val="00F1273D"/>
    <w:rsid w:val="00F14098"/>
    <w:rsid w:val="00F148BC"/>
    <w:rsid w:val="00F16651"/>
    <w:rsid w:val="00F16FD1"/>
    <w:rsid w:val="00F17E4B"/>
    <w:rsid w:val="00F2130A"/>
    <w:rsid w:val="00F214D3"/>
    <w:rsid w:val="00F21CCB"/>
    <w:rsid w:val="00F21FEE"/>
    <w:rsid w:val="00F238FA"/>
    <w:rsid w:val="00F331B2"/>
    <w:rsid w:val="00F34268"/>
    <w:rsid w:val="00F3766B"/>
    <w:rsid w:val="00F40D73"/>
    <w:rsid w:val="00F42325"/>
    <w:rsid w:val="00F501C0"/>
    <w:rsid w:val="00F502DA"/>
    <w:rsid w:val="00F5166B"/>
    <w:rsid w:val="00F52D5C"/>
    <w:rsid w:val="00F55607"/>
    <w:rsid w:val="00F56E3D"/>
    <w:rsid w:val="00F56F42"/>
    <w:rsid w:val="00F57419"/>
    <w:rsid w:val="00F57E4C"/>
    <w:rsid w:val="00F61F5E"/>
    <w:rsid w:val="00F62C20"/>
    <w:rsid w:val="00F643BE"/>
    <w:rsid w:val="00F644A3"/>
    <w:rsid w:val="00F65C64"/>
    <w:rsid w:val="00F66FC9"/>
    <w:rsid w:val="00F71DD8"/>
    <w:rsid w:val="00F720EB"/>
    <w:rsid w:val="00F72E23"/>
    <w:rsid w:val="00F74432"/>
    <w:rsid w:val="00F747EC"/>
    <w:rsid w:val="00F7584A"/>
    <w:rsid w:val="00F75E84"/>
    <w:rsid w:val="00F776F9"/>
    <w:rsid w:val="00F83686"/>
    <w:rsid w:val="00F96A40"/>
    <w:rsid w:val="00F96DA6"/>
    <w:rsid w:val="00FA3206"/>
    <w:rsid w:val="00FA565E"/>
    <w:rsid w:val="00FA7563"/>
    <w:rsid w:val="00FB2DF1"/>
    <w:rsid w:val="00FB3A9F"/>
    <w:rsid w:val="00FB4148"/>
    <w:rsid w:val="00FB469B"/>
    <w:rsid w:val="00FB46A4"/>
    <w:rsid w:val="00FB5E9A"/>
    <w:rsid w:val="00FB7B34"/>
    <w:rsid w:val="00FC1220"/>
    <w:rsid w:val="00FC2BF9"/>
    <w:rsid w:val="00FC4A35"/>
    <w:rsid w:val="00FD3488"/>
    <w:rsid w:val="00FD51A6"/>
    <w:rsid w:val="00FD766F"/>
    <w:rsid w:val="00FE5BE0"/>
    <w:rsid w:val="00FF08E5"/>
    <w:rsid w:val="00FF11B9"/>
    <w:rsid w:val="00FF3044"/>
    <w:rsid w:val="00FF408B"/>
    <w:rsid w:val="00FF5BCE"/>
    <w:rsid w:val="00FF6EC5"/>
    <w:rsid w:val="03589FA0"/>
    <w:rsid w:val="069C3E3D"/>
    <w:rsid w:val="0A84499A"/>
    <w:rsid w:val="0B774078"/>
    <w:rsid w:val="0E0073B2"/>
    <w:rsid w:val="0E454A74"/>
    <w:rsid w:val="11CACA1C"/>
    <w:rsid w:val="123720CE"/>
    <w:rsid w:val="1383742F"/>
    <w:rsid w:val="13DF4771"/>
    <w:rsid w:val="1570EEAD"/>
    <w:rsid w:val="17FD5949"/>
    <w:rsid w:val="18059F24"/>
    <w:rsid w:val="19394789"/>
    <w:rsid w:val="1A46DFB4"/>
    <w:rsid w:val="1E34AB08"/>
    <w:rsid w:val="1E7C6D9D"/>
    <w:rsid w:val="1F10F344"/>
    <w:rsid w:val="20BB65DA"/>
    <w:rsid w:val="210A71DF"/>
    <w:rsid w:val="233EB784"/>
    <w:rsid w:val="237D11EF"/>
    <w:rsid w:val="24C80477"/>
    <w:rsid w:val="258D3E28"/>
    <w:rsid w:val="26250D22"/>
    <w:rsid w:val="265ECC32"/>
    <w:rsid w:val="3145097E"/>
    <w:rsid w:val="32699392"/>
    <w:rsid w:val="32BEBFB5"/>
    <w:rsid w:val="37C49CF5"/>
    <w:rsid w:val="39D62E60"/>
    <w:rsid w:val="3C30499C"/>
    <w:rsid w:val="3CD4CFA3"/>
    <w:rsid w:val="3F30626D"/>
    <w:rsid w:val="42873535"/>
    <w:rsid w:val="43F1AB55"/>
    <w:rsid w:val="4471DCB5"/>
    <w:rsid w:val="46061EB7"/>
    <w:rsid w:val="464C8C12"/>
    <w:rsid w:val="46F4E016"/>
    <w:rsid w:val="47948FAF"/>
    <w:rsid w:val="479F9E02"/>
    <w:rsid w:val="488F7CE0"/>
    <w:rsid w:val="491A0C42"/>
    <w:rsid w:val="4AFD931A"/>
    <w:rsid w:val="4B110745"/>
    <w:rsid w:val="4CA5C5BD"/>
    <w:rsid w:val="55284467"/>
    <w:rsid w:val="55D26206"/>
    <w:rsid w:val="56B0E403"/>
    <w:rsid w:val="57AF11AF"/>
    <w:rsid w:val="5A8EB8EA"/>
    <w:rsid w:val="5B2EF429"/>
    <w:rsid w:val="5CAAD38E"/>
    <w:rsid w:val="5DE772EF"/>
    <w:rsid w:val="5E04F51B"/>
    <w:rsid w:val="5F0B264F"/>
    <w:rsid w:val="62956E6E"/>
    <w:rsid w:val="63C04572"/>
    <w:rsid w:val="65D55036"/>
    <w:rsid w:val="6EAF9307"/>
    <w:rsid w:val="731D5640"/>
    <w:rsid w:val="74817EF9"/>
    <w:rsid w:val="7D25CE74"/>
    <w:rsid w:val="7FF525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5A0D06"/>
  <w15:chartTrackingRefBased/>
  <w15:docId w15:val="{00402434-6767-4E37-9CE5-49877B873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4"/>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7"/>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styleId="NichtaufgelsteErwhnung">
    <w:name w:val="Unresolved Mention"/>
    <w:basedOn w:val="Absatz-Standardschriftart"/>
    <w:uiPriority w:val="99"/>
    <w:semiHidden/>
    <w:unhideWhenUsed/>
    <w:rsid w:val="0004293A"/>
    <w:rPr>
      <w:color w:val="605E5C"/>
      <w:shd w:val="clear" w:color="auto" w:fill="E1DFDD"/>
    </w:rPr>
  </w:style>
  <w:style w:type="character" w:styleId="BesuchterLink">
    <w:name w:val="FollowedHyperlink"/>
    <w:basedOn w:val="Absatz-Standardschriftart"/>
    <w:rsid w:val="003A4386"/>
    <w:rPr>
      <w:color w:val="954F72" w:themeColor="followedHyperlink"/>
      <w:u w:val="single"/>
    </w:rPr>
  </w:style>
  <w:style w:type="paragraph" w:styleId="Listenabsatz">
    <w:name w:val="List Paragraph"/>
    <w:basedOn w:val="Standard"/>
    <w:uiPriority w:val="34"/>
    <w:qFormat/>
    <w:rsid w:val="00F55607"/>
    <w:pPr>
      <w:ind w:left="720"/>
      <w:contextualSpacing/>
    </w:pPr>
  </w:style>
  <w:style w:type="paragraph" w:styleId="berarbeitung">
    <w:name w:val="Revision"/>
    <w:hidden/>
    <w:uiPriority w:val="99"/>
    <w:semiHidden/>
    <w:rsid w:val="00C17960"/>
    <w:rPr>
      <w:rFonts w:ascii="Arial" w:hAnsi="Arial"/>
      <w:sz w:val="16"/>
      <w:szCs w:val="16"/>
    </w:rPr>
  </w:style>
  <w:style w:type="character" w:styleId="Erwhnung">
    <w:name w:val="Mention"/>
    <w:basedOn w:val="Absatz-Standardschriftart"/>
    <w:uiPriority w:val="99"/>
    <w:unhideWhenUsed/>
    <w:rsid w:val="00792C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edia.arburg.com/web/d18f08f0490a82ed/pr-photos-technology-days-202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25d2095b-7307-4032-a01d-1dd44232d74a" ContentTypeId="0x0101" PreviousValue="false" LastSyncTimeStamp="2023-09-22T13:34:56.137Z"/>
</file>

<file path=customXml/item4.xml><?xml version="1.0" encoding="utf-8"?>
<ct:contentTypeSchema xmlns:ct="http://schemas.microsoft.com/office/2006/metadata/contentType" xmlns:ma="http://schemas.microsoft.com/office/2006/metadata/properties/metaAttributes" ct:_="" ma:_="" ma:contentTypeName="Dokument" ma:contentTypeID="0x010100C5B027EE4BC98542B7FDD931453DCC5E" ma:contentTypeVersion="22" ma:contentTypeDescription="Ein neues Dokument erstellen." ma:contentTypeScope="" ma:versionID="9e781b31a313e34f5ec008d7081a71a9">
  <xsd:schema xmlns:xsd="http://www.w3.org/2001/XMLSchema" xmlns:xs="http://www.w3.org/2001/XMLSchema" xmlns:p="http://schemas.microsoft.com/office/2006/metadata/properties" xmlns:ns3="ad87bb4a-0071-47c4-a8c6-26cc996eb3ae" xmlns:ns4="a38664a9-c775-4899-8a59-06cb77414113" targetNamespace="http://schemas.microsoft.com/office/2006/metadata/properties" ma:root="true" ma:fieldsID="c5528304a5443761fe85bd8f9c1f87c0" ns3:_="" ns4:_="">
    <xsd:import namespace="ad87bb4a-0071-47c4-a8c6-26cc996eb3ae"/>
    <xsd:import namespace="a38664a9-c775-4899-8a59-06cb77414113"/>
    <xsd:element name="properties">
      <xsd:complexType>
        <xsd:sequence>
          <xsd:element name="documentManagement">
            <xsd:complexType>
              <xsd:all>
                <xsd:element ref="ns3:I_Chronicle_ID" minOccurs="0"/>
                <xsd:element ref="ns3:checkin_comment" minOccurs="0"/>
                <xsd:element ref="ns3:Sprache" minOccurs="0"/>
                <xsd:element ref="ns3:Dokumentart" minOccurs="0"/>
                <xsd:element ref="ns4:_dlc_DocIdUrl" minOccurs="0"/>
                <xsd:element ref="ns3:Freigabe" minOccurs="0"/>
                <xsd:element ref="ns4:_dlc_DocId"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87bb4a-0071-47c4-a8c6-26cc996eb3ae" elementFormDefault="qualified">
    <xsd:import namespace="http://schemas.microsoft.com/office/2006/documentManagement/types"/>
    <xsd:import namespace="http://schemas.microsoft.com/office/infopath/2007/PartnerControls"/>
    <xsd:element name="I_Chronicle_ID" ma:index="3" nillable="true" ma:displayName="I_Chronicle_ID" ma:internalName="I_Chronicle_ID" ma:readOnly="false">
      <xsd:simpleType>
        <xsd:restriction base="dms:Text"/>
      </xsd:simpleType>
    </xsd:element>
    <xsd:element name="checkin_comment" ma:index="4" nillable="true" ma:displayName="checkin_comment" ma:internalName="checkin_comment" ma:readOnly="false">
      <xsd:simpleType>
        <xsd:restriction base="dms:Text"/>
      </xsd:simpleType>
    </xsd:element>
    <xsd:element name="Sprache" ma:index="5" nillable="true" ma:displayName="Sprache" ma:internalName="Sprache" ma:readOnly="false">
      <xsd:simpleType>
        <xsd:restriction base="dms:Text"/>
      </xsd:simpleType>
    </xsd:element>
    <xsd:element name="Dokumentart" ma:index="6" nillable="true" ma:displayName="Dokumentart" ma:internalName="Dokumentart" ma:readOnly="false">
      <xsd:simpleType>
        <xsd:restriction base="dms:Text"/>
      </xsd:simpleType>
    </xsd:element>
    <xsd:element name="Freigabe" ma:index="9" nillable="true" ma:displayName="Freigabe" ma:format="Dropdown" ma:internalName="Freigabe" ma:readOnly="false">
      <xsd:simpleType>
        <xsd:restriction base="dms:Note">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25d2095b-7307-4032-a01d-1dd44232d74a"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hidden="true" ma:internalName="MediaServiceOCR"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MediaServiceLocation" ma:index="28" nillable="true" ma:displayName="Location" ma:descrip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664a9-c775-4899-8a59-06cb77414113" elementFormDefault="qualified">
    <xsd:import namespace="http://schemas.microsoft.com/office/2006/documentManagement/types"/>
    <xsd:import namespace="http://schemas.microsoft.com/office/infopath/2007/PartnerControls"/>
    <xsd:element name="_dlc_DocIdUrl" ma:index="7" nillable="true" ma:displayName="Dokument-ID" ma:description="Permanenter Hyperlink zu diesem Dok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Wert der Dokument-ID" ma:description="Der Wert der diesem Element zugewiesenen Dokument-ID." ma:hidden="true" ma:indexed="true" ma:internalName="_dlc_DocId" ma:readOnly="false">
      <xsd:simpleType>
        <xsd:restriction base="dms:Text"/>
      </xsd:simple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1a3b3625-6535-4a2f-8c9e-ef8800d8be44}" ma:internalName="TaxCatchAll" ma:readOnly="false" ma:showField="CatchAllData" ma:web="a38664a9-c775-4899-8a59-06cb774141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ma:index="2"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38664a9-c775-4899-8a59-06cb77414113" xsi:nil="true"/>
    <_dlc_DocId xmlns="a38664a9-c775-4899-8a59-06cb77414113">K2NHNVNCPX7P-1651626242-12430</_dlc_DocId>
    <_dlc_DocIdUrl xmlns="a38664a9-c775-4899-8a59-06cb77414113">
      <Url>https://arburg.sharepoint.com/sites/Marketing/_layouts/15/DocIdRedir.aspx?ID=K2NHNVNCPX7P-1651626242-12430</Url>
      <Description>K2NHNVNCPX7P-1651626242-12430</Description>
    </_dlc_DocIdUrl>
    <_dlc_DocIdPersistId xmlns="a38664a9-c775-4899-8a59-06cb77414113" xsi:nil="true"/>
    <lcf76f155ced4ddcb4097134ff3c332f xmlns="ad87bb4a-0071-47c4-a8c6-26cc996eb3ae">
      <Terms xmlns="http://schemas.microsoft.com/office/infopath/2007/PartnerControls"/>
    </lcf76f155ced4ddcb4097134ff3c332f>
    <checkin_comment xmlns="ad87bb4a-0071-47c4-a8c6-26cc996eb3ae" xsi:nil="true"/>
    <Sprache xmlns="ad87bb4a-0071-47c4-a8c6-26cc996eb3ae" xsi:nil="true"/>
    <I_Chronicle_ID xmlns="ad87bb4a-0071-47c4-a8c6-26cc996eb3ae" xsi:nil="true"/>
    <Dokumentart xmlns="ad87bb4a-0071-47c4-a8c6-26cc996eb3ae" xsi:nil="true"/>
    <Freigabe xmlns="ad87bb4a-0071-47c4-a8c6-26cc996eb3ae">27.02. Freigabe HB</Freigabe>
  </documentManagement>
</p:properties>
</file>

<file path=customXml/itemProps1.xml><?xml version="1.0" encoding="utf-8"?>
<ds:datastoreItem xmlns:ds="http://schemas.openxmlformats.org/officeDocument/2006/customXml" ds:itemID="{2E02307F-3672-4EE8-B366-18FE8F0A31BE}">
  <ds:schemaRefs>
    <ds:schemaRef ds:uri="http://schemas.microsoft.com/sharepoint/v3/contenttype/forms"/>
  </ds:schemaRefs>
</ds:datastoreItem>
</file>

<file path=customXml/itemProps2.xml><?xml version="1.0" encoding="utf-8"?>
<ds:datastoreItem xmlns:ds="http://schemas.openxmlformats.org/officeDocument/2006/customXml" ds:itemID="{8B54FA67-286D-420C-83B6-EB476638538F}">
  <ds:schemaRefs>
    <ds:schemaRef ds:uri="http://schemas.microsoft.com/sharepoint/events"/>
  </ds:schemaRefs>
</ds:datastoreItem>
</file>

<file path=customXml/itemProps3.xml><?xml version="1.0" encoding="utf-8"?>
<ds:datastoreItem xmlns:ds="http://schemas.openxmlformats.org/officeDocument/2006/customXml" ds:itemID="{5FD1D99B-7034-475F-B641-B0621754EFB2}">
  <ds:schemaRefs>
    <ds:schemaRef ds:uri="Microsoft.SharePoint.Taxonomy.ContentTypeSync"/>
  </ds:schemaRefs>
</ds:datastoreItem>
</file>

<file path=customXml/itemProps4.xml><?xml version="1.0" encoding="utf-8"?>
<ds:datastoreItem xmlns:ds="http://schemas.openxmlformats.org/officeDocument/2006/customXml" ds:itemID="{120EE024-FEDA-459A-AA25-759340AA7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87bb4a-0071-47c4-a8c6-26cc996eb3ae"/>
    <ds:schemaRef ds:uri="a38664a9-c775-4899-8a59-06cb77414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4FD8C5-1BDA-4FBF-A704-0318F5B89C09}">
  <ds:schemaRefs>
    <ds:schemaRef ds:uri="http://schemas.microsoft.com/office/infopath/2007/PartnerControls"/>
    <ds:schemaRef ds:uri="http://purl.org/dc/elements/1.1/"/>
    <ds:schemaRef ds:uri="ad87bb4a-0071-47c4-a8c6-26cc996eb3ae"/>
    <ds:schemaRef ds:uri="http://www.w3.org/XML/1998/namespace"/>
    <ds:schemaRef ds:uri="http://purl.org/dc/dcmitype/"/>
    <ds:schemaRef ds:uri="http://schemas.microsoft.com/office/2006/documentManagement/types"/>
    <ds:schemaRef ds:uri="a38664a9-c775-4899-8a59-06cb77414113"/>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1077</Words>
  <Characters>7917</Characters>
  <Application>Microsoft Office Word</Application>
  <DocSecurity>0</DocSecurity>
  <Lines>65</Lines>
  <Paragraphs>17</Paragraphs>
  <ScaleCrop>false</ScaleCrop>
  <Company>ARBURG</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Exponate Medical Corner + Mikro-Spritzgießen</dc:subject>
  <dc:creator>werbg1</dc:creator>
  <cp:keywords/>
  <cp:lastModifiedBy>Keck, Bettina</cp:lastModifiedBy>
  <cp:revision>3</cp:revision>
  <cp:lastPrinted>2017-07-10T13:22:00Z</cp:lastPrinted>
  <dcterms:created xsi:type="dcterms:W3CDTF">2026-03-09T10:01:00Z</dcterms:created>
  <dcterms:modified xsi:type="dcterms:W3CDTF">2026-03-09T10:01:00Z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6a8e60-f273-437c-b13d-d3d9eb63dc23_ActionId">
    <vt:lpwstr>68f6c6a2-a795-46bb-89b4-d59c124e406e</vt:lpwstr>
  </property>
  <property fmtid="{D5CDD505-2E9C-101B-9397-08002B2CF9AE}" pid="3" name="MSIP_Label_9b6a8e60-f273-437c-b13d-d3d9eb63dc23_Name">
    <vt:lpwstr>ARBURG - General</vt:lpwstr>
  </property>
  <property fmtid="{D5CDD505-2E9C-101B-9397-08002B2CF9AE}" pid="4" name="MSIP_Label_9b6a8e60-f273-437c-b13d-d3d9eb63dc23_SetDate">
    <vt:lpwstr>2026-01-21T08:40:37Z</vt:lpwstr>
  </property>
  <property fmtid="{D5CDD505-2E9C-101B-9397-08002B2CF9AE}" pid="5" name="MSIP_Label_9b6a8e60-f273-437c-b13d-d3d9eb63dc23_SiteId">
    <vt:lpwstr>77be9650-940e-40d5-8bb7-5b97f5e08641</vt:lpwstr>
  </property>
  <property fmtid="{D5CDD505-2E9C-101B-9397-08002B2CF9AE}" pid="6" name="MSIP_Label_9b6a8e60-f273-437c-b13d-d3d9eb63dc23_Enabled">
    <vt:lpwstr>True</vt:lpwstr>
  </property>
  <property fmtid="{D5CDD505-2E9C-101B-9397-08002B2CF9AE}" pid="7" name="ContentTypeId">
    <vt:lpwstr>0x010100C5B027EE4BC98542B7FDD931453DCC5E</vt:lpwstr>
  </property>
  <property fmtid="{D5CDD505-2E9C-101B-9397-08002B2CF9AE}" pid="8" name="_dlc_DocIdItemGuid">
    <vt:lpwstr>e19adfdd-8aa4-4b89-a43c-1f08c79f7461</vt:lpwstr>
  </property>
  <property fmtid="{D5CDD505-2E9C-101B-9397-08002B2CF9AE}" pid="9" name="MSIP_Label_9b6a8e60-f273-437c-b13d-d3d9eb63dc23_Removed">
    <vt:lpwstr>False</vt:lpwstr>
  </property>
  <property fmtid="{D5CDD505-2E9C-101B-9397-08002B2CF9AE}" pid="10" name="MSIP_Label_9b6a8e60-f273-437c-b13d-d3d9eb63dc23_Extended_MSFT_Method">
    <vt:lpwstr>Standard</vt:lpwstr>
  </property>
  <property fmtid="{D5CDD505-2E9C-101B-9397-08002B2CF9AE}" pid="11" name="Sensitivity">
    <vt:lpwstr>ARBURG - General</vt:lpwstr>
  </property>
  <property fmtid="{D5CDD505-2E9C-101B-9397-08002B2CF9AE}" pid="12" name="MediaServiceImageTags">
    <vt:lpwstr/>
  </property>
</Properties>
</file>